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07" w:rsidRDefault="00117207" w:rsidP="0011720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УТВЕРЖДЕНО</w:t>
      </w:r>
    </w:p>
    <w:p w:rsidR="00117207" w:rsidRDefault="00117207" w:rsidP="0011720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Советом директоров </w:t>
      </w:r>
      <w:r>
        <w:rPr>
          <w:rFonts w:ascii="Times New Roman" w:hAnsi="Times New Roman"/>
          <w:sz w:val="28"/>
          <w:szCs w:val="28"/>
        </w:rPr>
        <w:br/>
        <w:t xml:space="preserve">Акционерного общества </w:t>
      </w:r>
      <w:r>
        <w:rPr>
          <w:rFonts w:ascii="Times New Roman" w:hAnsi="Times New Roman"/>
          <w:sz w:val="28"/>
          <w:szCs w:val="28"/>
        </w:rPr>
        <w:br/>
        <w:t>«Агентство инвестиционного развития Новосибирской области»</w:t>
      </w:r>
    </w:p>
    <w:p w:rsidR="00117207" w:rsidRDefault="00117207" w:rsidP="0011720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</w:t>
      </w:r>
      <w:r w:rsidR="004A5A27">
        <w:rPr>
          <w:rFonts w:ascii="Times New Roman" w:hAnsi="Times New Roman"/>
          <w:sz w:val="28"/>
          <w:szCs w:val="28"/>
        </w:rPr>
        <w:t xml:space="preserve">13.02.2018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A5A2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</w:p>
    <w:p w:rsidR="00117207" w:rsidRDefault="00117207" w:rsidP="001172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931" w:rsidRPr="003A6FF4" w:rsidRDefault="009D7931" w:rsidP="007076D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7F3355" w:rsidRPr="003A6FF4" w:rsidRDefault="007F3355" w:rsidP="00D10CBA">
      <w:pPr>
        <w:pStyle w:val="Style17"/>
        <w:spacing w:line="240" w:lineRule="auto"/>
        <w:ind w:right="-2"/>
        <w:rPr>
          <w:rStyle w:val="FontStyle29"/>
          <w:sz w:val="28"/>
          <w:szCs w:val="28"/>
        </w:rPr>
      </w:pPr>
      <w:r w:rsidRPr="003A6FF4">
        <w:rPr>
          <w:rStyle w:val="FontStyle29"/>
          <w:sz w:val="28"/>
          <w:szCs w:val="28"/>
        </w:rPr>
        <w:t xml:space="preserve">ПОЛОЖЕНИЕ </w:t>
      </w:r>
    </w:p>
    <w:p w:rsidR="007F3355" w:rsidRPr="003A6FF4" w:rsidRDefault="00C2106B" w:rsidP="00D10CBA">
      <w:pPr>
        <w:pStyle w:val="Default"/>
        <w:widowControl w:val="0"/>
        <w:jc w:val="center"/>
        <w:rPr>
          <w:sz w:val="28"/>
          <w:szCs w:val="28"/>
        </w:rPr>
      </w:pPr>
      <w:r w:rsidRPr="003A6FF4">
        <w:rPr>
          <w:b/>
          <w:bCs/>
          <w:sz w:val="28"/>
          <w:szCs w:val="28"/>
        </w:rPr>
        <w:t>о</w:t>
      </w:r>
      <w:r w:rsidR="009D7931" w:rsidRPr="003A6FF4">
        <w:rPr>
          <w:b/>
          <w:bCs/>
          <w:sz w:val="28"/>
          <w:szCs w:val="28"/>
        </w:rPr>
        <w:t xml:space="preserve"> вознаграждении </w:t>
      </w:r>
      <w:r w:rsidR="00BF18E7" w:rsidRPr="003A6FF4">
        <w:rPr>
          <w:b/>
          <w:bCs/>
          <w:sz w:val="28"/>
          <w:szCs w:val="28"/>
        </w:rPr>
        <w:t>менеджмента</w:t>
      </w:r>
      <w:r w:rsidR="00866518" w:rsidRPr="003A6FF4">
        <w:rPr>
          <w:b/>
          <w:bCs/>
          <w:sz w:val="28"/>
          <w:szCs w:val="28"/>
        </w:rPr>
        <w:t xml:space="preserve"> </w:t>
      </w:r>
      <w:r w:rsidR="003828E1">
        <w:rPr>
          <w:b/>
          <w:bCs/>
          <w:sz w:val="28"/>
          <w:szCs w:val="28"/>
        </w:rPr>
        <w:br/>
      </w:r>
      <w:r w:rsidR="00BF18E7" w:rsidRPr="003A6FF4">
        <w:rPr>
          <w:b/>
          <w:bCs/>
          <w:sz w:val="28"/>
          <w:szCs w:val="28"/>
        </w:rPr>
        <w:t>А</w:t>
      </w:r>
      <w:r w:rsidR="00866518" w:rsidRPr="003A6FF4">
        <w:rPr>
          <w:b/>
          <w:bCs/>
          <w:sz w:val="28"/>
          <w:szCs w:val="28"/>
        </w:rPr>
        <w:t xml:space="preserve">кционерного общества </w:t>
      </w:r>
      <w:r w:rsidR="009E36BD" w:rsidRPr="003A6FF4">
        <w:rPr>
          <w:b/>
          <w:bCs/>
          <w:sz w:val="28"/>
          <w:szCs w:val="28"/>
        </w:rPr>
        <w:br/>
      </w:r>
      <w:r w:rsidR="00866518" w:rsidRPr="003A6FF4">
        <w:rPr>
          <w:b/>
          <w:bCs/>
          <w:sz w:val="28"/>
          <w:szCs w:val="28"/>
        </w:rPr>
        <w:t>«Агентство инвестиционного развития Новосибирской области»</w:t>
      </w:r>
    </w:p>
    <w:p w:rsidR="00F828B9" w:rsidRPr="003A6FF4" w:rsidRDefault="00F828B9" w:rsidP="00D10CBA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F3355" w:rsidRPr="003A6FF4" w:rsidRDefault="007F3355" w:rsidP="003828E1">
      <w:pPr>
        <w:pStyle w:val="Default"/>
        <w:widowControl w:val="0"/>
        <w:numPr>
          <w:ilvl w:val="0"/>
          <w:numId w:val="2"/>
        </w:numPr>
        <w:ind w:left="0" w:firstLine="360"/>
        <w:jc w:val="center"/>
        <w:rPr>
          <w:b/>
          <w:bCs/>
          <w:sz w:val="28"/>
          <w:szCs w:val="28"/>
        </w:rPr>
      </w:pPr>
      <w:r w:rsidRPr="003A6FF4">
        <w:rPr>
          <w:b/>
          <w:bCs/>
          <w:sz w:val="28"/>
          <w:szCs w:val="28"/>
        </w:rPr>
        <w:t>Общие положения</w:t>
      </w:r>
    </w:p>
    <w:p w:rsidR="00F828B9" w:rsidRPr="003A6FF4" w:rsidRDefault="00AE2545" w:rsidP="008226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6FF4">
        <w:rPr>
          <w:rFonts w:ascii="Times New Roman" w:hAnsi="Times New Roman"/>
          <w:sz w:val="28"/>
          <w:szCs w:val="28"/>
        </w:rPr>
        <w:t>1.1.</w:t>
      </w:r>
      <w:r w:rsidR="00DA7F30">
        <w:rPr>
          <w:rFonts w:ascii="Times New Roman" w:hAnsi="Times New Roman"/>
          <w:sz w:val="28"/>
          <w:szCs w:val="28"/>
        </w:rPr>
        <w:t> </w:t>
      </w:r>
      <w:r w:rsidR="007F3355" w:rsidRPr="003A6FF4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F828B9" w:rsidRPr="003A6FF4">
        <w:rPr>
          <w:rFonts w:ascii="Times New Roman" w:hAnsi="Times New Roman"/>
          <w:sz w:val="28"/>
          <w:szCs w:val="28"/>
        </w:rPr>
        <w:t xml:space="preserve">о вознаграждении </w:t>
      </w:r>
      <w:r w:rsidR="00BF18E7" w:rsidRPr="003A6FF4">
        <w:rPr>
          <w:rFonts w:ascii="Times New Roman" w:hAnsi="Times New Roman"/>
          <w:sz w:val="28"/>
          <w:szCs w:val="28"/>
        </w:rPr>
        <w:t>менеджмента</w:t>
      </w:r>
      <w:r w:rsidR="001B38D6" w:rsidRPr="003A6FF4">
        <w:rPr>
          <w:rFonts w:ascii="Times New Roman" w:hAnsi="Times New Roman"/>
          <w:sz w:val="28"/>
          <w:szCs w:val="28"/>
        </w:rPr>
        <w:t xml:space="preserve"> </w:t>
      </w:r>
      <w:r w:rsidR="00BF18E7" w:rsidRPr="003A6FF4">
        <w:rPr>
          <w:rFonts w:ascii="Times New Roman" w:hAnsi="Times New Roman"/>
          <w:sz w:val="28"/>
          <w:szCs w:val="28"/>
        </w:rPr>
        <w:t>А</w:t>
      </w:r>
      <w:r w:rsidR="0061022D" w:rsidRPr="003A6FF4">
        <w:rPr>
          <w:rFonts w:ascii="Times New Roman" w:hAnsi="Times New Roman"/>
          <w:sz w:val="28"/>
          <w:szCs w:val="28"/>
        </w:rPr>
        <w:t>кционерного общества</w:t>
      </w:r>
      <w:r w:rsidR="00F828B9" w:rsidRPr="003A6FF4">
        <w:rPr>
          <w:rFonts w:ascii="Times New Roman" w:hAnsi="Times New Roman"/>
          <w:sz w:val="28"/>
          <w:szCs w:val="28"/>
        </w:rPr>
        <w:t xml:space="preserve"> «</w:t>
      </w:r>
      <w:r w:rsidR="0061022D" w:rsidRPr="003A6FF4">
        <w:rPr>
          <w:rFonts w:ascii="Times New Roman" w:hAnsi="Times New Roman"/>
          <w:sz w:val="28"/>
          <w:szCs w:val="28"/>
        </w:rPr>
        <w:t>Агентство инвестиционного развития Новосибирской области</w:t>
      </w:r>
      <w:r w:rsidR="006311A6">
        <w:rPr>
          <w:rFonts w:ascii="Times New Roman" w:hAnsi="Times New Roman"/>
          <w:sz w:val="28"/>
          <w:szCs w:val="28"/>
        </w:rPr>
        <w:t>» (далее </w:t>
      </w:r>
      <w:r w:rsidR="00F828B9" w:rsidRPr="003A6FF4">
        <w:rPr>
          <w:rFonts w:ascii="Times New Roman" w:hAnsi="Times New Roman"/>
          <w:sz w:val="28"/>
          <w:szCs w:val="28"/>
        </w:rPr>
        <w:t xml:space="preserve">– Положение) </w:t>
      </w:r>
      <w:r w:rsidR="007F3355" w:rsidRPr="003A6FF4">
        <w:rPr>
          <w:rFonts w:ascii="Times New Roman" w:hAnsi="Times New Roman"/>
          <w:sz w:val="28"/>
          <w:szCs w:val="28"/>
        </w:rPr>
        <w:t>разработано в соответствии</w:t>
      </w:r>
      <w:r w:rsidR="00F828B9" w:rsidRPr="003A6FF4">
        <w:rPr>
          <w:rFonts w:ascii="Times New Roman" w:hAnsi="Times New Roman"/>
          <w:sz w:val="28"/>
          <w:szCs w:val="28"/>
        </w:rPr>
        <w:t xml:space="preserve"> </w:t>
      </w:r>
      <w:r w:rsidR="004F0FC5" w:rsidRPr="003A6FF4">
        <w:rPr>
          <w:rFonts w:ascii="Times New Roman" w:hAnsi="Times New Roman"/>
          <w:sz w:val="28"/>
          <w:szCs w:val="28"/>
        </w:rPr>
        <w:t>с</w:t>
      </w:r>
      <w:r w:rsidR="007076DF" w:rsidRPr="003A6FF4">
        <w:rPr>
          <w:rFonts w:ascii="Times New Roman" w:hAnsi="Times New Roman"/>
          <w:sz w:val="28"/>
          <w:szCs w:val="28"/>
        </w:rPr>
        <w:t xml:space="preserve">о </w:t>
      </w:r>
      <w:r w:rsidR="006777BB" w:rsidRPr="003A6FF4">
        <w:rPr>
          <w:rFonts w:ascii="Times New Roman" w:hAnsi="Times New Roman"/>
          <w:sz w:val="28"/>
          <w:szCs w:val="28"/>
        </w:rPr>
        <w:t>следующими</w:t>
      </w:r>
      <w:r w:rsidR="00211E84" w:rsidRPr="003A6FF4">
        <w:rPr>
          <w:rFonts w:ascii="Times New Roman" w:hAnsi="Times New Roman"/>
          <w:sz w:val="28"/>
          <w:szCs w:val="28"/>
        </w:rPr>
        <w:t xml:space="preserve"> </w:t>
      </w:r>
      <w:r w:rsidR="00F828B9" w:rsidRPr="003A6FF4">
        <w:rPr>
          <w:rFonts w:ascii="Times New Roman" w:hAnsi="Times New Roman"/>
          <w:sz w:val="28"/>
          <w:szCs w:val="28"/>
        </w:rPr>
        <w:t>нормативно-правовы</w:t>
      </w:r>
      <w:r w:rsidR="0061022D" w:rsidRPr="003A6FF4">
        <w:rPr>
          <w:rFonts w:ascii="Times New Roman" w:hAnsi="Times New Roman"/>
          <w:sz w:val="28"/>
          <w:szCs w:val="28"/>
        </w:rPr>
        <w:t>ми</w:t>
      </w:r>
      <w:r w:rsidR="00F828B9" w:rsidRPr="003A6FF4">
        <w:rPr>
          <w:rFonts w:ascii="Times New Roman" w:hAnsi="Times New Roman"/>
          <w:sz w:val="28"/>
          <w:szCs w:val="28"/>
        </w:rPr>
        <w:t xml:space="preserve"> </w:t>
      </w:r>
      <w:r w:rsidR="006777BB" w:rsidRPr="003A6FF4">
        <w:rPr>
          <w:rFonts w:ascii="Times New Roman" w:hAnsi="Times New Roman"/>
          <w:sz w:val="28"/>
          <w:szCs w:val="28"/>
        </w:rPr>
        <w:t>актами и документами</w:t>
      </w:r>
      <w:r w:rsidR="00F828B9" w:rsidRPr="003A6FF4">
        <w:rPr>
          <w:rFonts w:ascii="Times New Roman" w:hAnsi="Times New Roman"/>
          <w:sz w:val="28"/>
          <w:szCs w:val="28"/>
        </w:rPr>
        <w:t>:</w:t>
      </w:r>
    </w:p>
    <w:p w:rsidR="00F828B9" w:rsidRPr="003A6FF4" w:rsidRDefault="007F3355" w:rsidP="008226C4">
      <w:pPr>
        <w:pStyle w:val="Default"/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A6FF4">
        <w:rPr>
          <w:sz w:val="28"/>
          <w:szCs w:val="28"/>
        </w:rPr>
        <w:t xml:space="preserve">Федеральным законом </w:t>
      </w:r>
      <w:r w:rsidR="006777BB" w:rsidRPr="003A6FF4">
        <w:rPr>
          <w:sz w:val="28"/>
          <w:szCs w:val="28"/>
        </w:rPr>
        <w:t>от 26.12.1995 №</w:t>
      </w:r>
      <w:r w:rsidR="00F928A3" w:rsidRPr="003A6FF4">
        <w:rPr>
          <w:sz w:val="28"/>
          <w:szCs w:val="28"/>
        </w:rPr>
        <w:t> </w:t>
      </w:r>
      <w:r w:rsidR="006777BB" w:rsidRPr="003A6FF4">
        <w:rPr>
          <w:sz w:val="28"/>
          <w:szCs w:val="28"/>
        </w:rPr>
        <w:t xml:space="preserve">208-ФЗ </w:t>
      </w:r>
      <w:r w:rsidRPr="003A6FF4">
        <w:rPr>
          <w:sz w:val="28"/>
          <w:szCs w:val="28"/>
        </w:rPr>
        <w:t>«Об акционерных обществах»</w:t>
      </w:r>
      <w:r w:rsidR="006777BB" w:rsidRPr="003A6FF4">
        <w:rPr>
          <w:sz w:val="28"/>
          <w:szCs w:val="28"/>
        </w:rPr>
        <w:t>;</w:t>
      </w:r>
    </w:p>
    <w:p w:rsidR="00731378" w:rsidRPr="003A6FF4" w:rsidRDefault="00731378" w:rsidP="008226C4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FF4">
        <w:rPr>
          <w:rFonts w:ascii="Times New Roman" w:hAnsi="Times New Roman"/>
          <w:sz w:val="28"/>
          <w:szCs w:val="28"/>
        </w:rPr>
        <w:t>Методическими указаниями по применению ключевых показателей эффективности государственными корпорациями, государственными компаниями, государственными унитарными предприятиями, а также хозяйственными обществами, в уставном капитале которых доля участия Российской Федерации, субъекта Российской Федерации в совокупности превышает пятьдесят процентов, подготовленны</w:t>
      </w:r>
      <w:r w:rsidR="001E63C0" w:rsidRPr="003A6FF4">
        <w:rPr>
          <w:rFonts w:ascii="Times New Roman" w:hAnsi="Times New Roman"/>
          <w:sz w:val="28"/>
          <w:szCs w:val="28"/>
        </w:rPr>
        <w:t>ми</w:t>
      </w:r>
      <w:r w:rsidRPr="003A6FF4">
        <w:rPr>
          <w:rFonts w:ascii="Times New Roman" w:hAnsi="Times New Roman"/>
          <w:sz w:val="28"/>
          <w:szCs w:val="28"/>
        </w:rPr>
        <w:t xml:space="preserve"> Минэконом</w:t>
      </w:r>
      <w:r w:rsidR="006777BB" w:rsidRPr="003A6FF4">
        <w:rPr>
          <w:rFonts w:ascii="Times New Roman" w:hAnsi="Times New Roman"/>
          <w:sz w:val="28"/>
          <w:szCs w:val="28"/>
        </w:rPr>
        <w:t>развития России и Росимуществом;</w:t>
      </w:r>
    </w:p>
    <w:p w:rsidR="00731378" w:rsidRPr="003A6FF4" w:rsidRDefault="006777BB" w:rsidP="00DA7F30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FF4">
        <w:rPr>
          <w:rFonts w:ascii="Times New Roman" w:hAnsi="Times New Roman"/>
          <w:sz w:val="28"/>
          <w:szCs w:val="28"/>
        </w:rPr>
        <w:t xml:space="preserve"> </w:t>
      </w:r>
      <w:r w:rsidR="00731378" w:rsidRPr="003A6FF4">
        <w:rPr>
          <w:rFonts w:ascii="Times New Roman" w:hAnsi="Times New Roman"/>
          <w:sz w:val="28"/>
          <w:szCs w:val="28"/>
        </w:rPr>
        <w:t>Стандартом деятельности органов исполнительной власти субъекта Российской Федерации по обеспечению благоприятного инвестиционного климата в регионе, утвержден</w:t>
      </w:r>
      <w:r w:rsidRPr="003A6FF4">
        <w:rPr>
          <w:rFonts w:ascii="Times New Roman" w:hAnsi="Times New Roman"/>
          <w:sz w:val="28"/>
          <w:szCs w:val="28"/>
        </w:rPr>
        <w:t>ным</w:t>
      </w:r>
      <w:r w:rsidR="00731378" w:rsidRPr="003A6FF4">
        <w:rPr>
          <w:rFonts w:ascii="Times New Roman" w:hAnsi="Times New Roman"/>
          <w:sz w:val="28"/>
          <w:szCs w:val="28"/>
        </w:rPr>
        <w:t xml:space="preserve"> решением наблюдательного совета АНО «Агентство стратегических инициатив по</w:t>
      </w:r>
      <w:r w:rsidR="006311A6">
        <w:rPr>
          <w:rFonts w:ascii="Times New Roman" w:hAnsi="Times New Roman"/>
          <w:sz w:val="28"/>
          <w:szCs w:val="28"/>
        </w:rPr>
        <w:t xml:space="preserve"> продвижению новых проектов» от </w:t>
      </w:r>
      <w:r w:rsidR="00731378" w:rsidRPr="003A6FF4">
        <w:rPr>
          <w:rFonts w:ascii="Times New Roman" w:hAnsi="Times New Roman"/>
          <w:sz w:val="28"/>
          <w:szCs w:val="28"/>
        </w:rPr>
        <w:t>03</w:t>
      </w:r>
      <w:r w:rsidR="008A5F86" w:rsidRPr="003A6FF4">
        <w:rPr>
          <w:rFonts w:ascii="Times New Roman" w:hAnsi="Times New Roman"/>
          <w:sz w:val="28"/>
          <w:szCs w:val="28"/>
        </w:rPr>
        <w:t>.05.2012</w:t>
      </w:r>
      <w:r w:rsidRPr="003A6FF4">
        <w:rPr>
          <w:rFonts w:ascii="Times New Roman" w:hAnsi="Times New Roman"/>
          <w:sz w:val="28"/>
          <w:szCs w:val="28"/>
        </w:rPr>
        <w:t xml:space="preserve"> №</w:t>
      </w:r>
      <w:r w:rsidR="008A5F86" w:rsidRPr="003A6FF4">
        <w:rPr>
          <w:rFonts w:ascii="Times New Roman" w:hAnsi="Times New Roman"/>
          <w:sz w:val="28"/>
          <w:szCs w:val="28"/>
        </w:rPr>
        <w:t> </w:t>
      </w:r>
      <w:r w:rsidRPr="003A6FF4">
        <w:rPr>
          <w:rFonts w:ascii="Times New Roman" w:hAnsi="Times New Roman"/>
          <w:sz w:val="28"/>
          <w:szCs w:val="28"/>
        </w:rPr>
        <w:t>2;</w:t>
      </w:r>
    </w:p>
    <w:p w:rsidR="00F828B9" w:rsidRPr="003A6FF4" w:rsidRDefault="00F828B9" w:rsidP="008226C4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A6FF4">
        <w:rPr>
          <w:rFonts w:ascii="Times New Roman" w:hAnsi="Times New Roman"/>
          <w:sz w:val="28"/>
          <w:szCs w:val="28"/>
        </w:rPr>
        <w:t xml:space="preserve">Уставом </w:t>
      </w:r>
      <w:r w:rsidR="00BF18E7" w:rsidRPr="003A6FF4">
        <w:rPr>
          <w:rFonts w:ascii="Times New Roman" w:hAnsi="Times New Roman"/>
          <w:sz w:val="28"/>
          <w:szCs w:val="28"/>
        </w:rPr>
        <w:t>А</w:t>
      </w:r>
      <w:r w:rsidRPr="003A6FF4">
        <w:rPr>
          <w:rFonts w:ascii="Times New Roman" w:hAnsi="Times New Roman"/>
          <w:sz w:val="28"/>
          <w:szCs w:val="28"/>
        </w:rPr>
        <w:t>кционерного общества «Агентство инвестиционного развития Новосибирской области» (</w:t>
      </w:r>
      <w:r w:rsidR="006777BB" w:rsidRPr="003A6FF4">
        <w:rPr>
          <w:rFonts w:ascii="Times New Roman" w:hAnsi="Times New Roman"/>
          <w:sz w:val="28"/>
          <w:szCs w:val="28"/>
        </w:rPr>
        <w:t>далее – А</w:t>
      </w:r>
      <w:r w:rsidR="00562844">
        <w:rPr>
          <w:rFonts w:ascii="Times New Roman" w:hAnsi="Times New Roman"/>
          <w:sz w:val="28"/>
          <w:szCs w:val="28"/>
        </w:rPr>
        <w:t>О «АИР»</w:t>
      </w:r>
      <w:r w:rsidR="006777BB" w:rsidRPr="003A6FF4">
        <w:rPr>
          <w:rFonts w:ascii="Times New Roman" w:hAnsi="Times New Roman"/>
          <w:sz w:val="28"/>
          <w:szCs w:val="28"/>
        </w:rPr>
        <w:t>);</w:t>
      </w:r>
    </w:p>
    <w:p w:rsidR="00F828B9" w:rsidRPr="003A6FF4" w:rsidRDefault="00F828B9" w:rsidP="008226C4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A6FF4">
        <w:rPr>
          <w:rFonts w:ascii="Times New Roman" w:hAnsi="Times New Roman"/>
          <w:bCs/>
          <w:sz w:val="28"/>
          <w:szCs w:val="28"/>
        </w:rPr>
        <w:t xml:space="preserve">Положением о ключевых показателях эффективности деятельности </w:t>
      </w:r>
      <w:r w:rsidR="00BF18E7" w:rsidRPr="003A6FF4">
        <w:rPr>
          <w:rFonts w:ascii="Times New Roman" w:hAnsi="Times New Roman"/>
          <w:sz w:val="28"/>
          <w:szCs w:val="28"/>
        </w:rPr>
        <w:t>А</w:t>
      </w:r>
      <w:r w:rsidR="00562844">
        <w:rPr>
          <w:rFonts w:ascii="Times New Roman" w:hAnsi="Times New Roman"/>
          <w:sz w:val="28"/>
          <w:szCs w:val="28"/>
        </w:rPr>
        <w:t>О «АИР»</w:t>
      </w:r>
      <w:r w:rsidR="003E5092" w:rsidRPr="003A6FF4">
        <w:rPr>
          <w:rFonts w:ascii="Times New Roman" w:hAnsi="Times New Roman"/>
          <w:sz w:val="28"/>
          <w:szCs w:val="28"/>
        </w:rPr>
        <w:t>.</w:t>
      </w:r>
    </w:p>
    <w:p w:rsidR="003E5092" w:rsidRPr="00DA7F30" w:rsidRDefault="00DA7F30" w:rsidP="00680E36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3E5092" w:rsidRPr="00DA7F30">
        <w:rPr>
          <w:rFonts w:ascii="Times New Roman" w:hAnsi="Times New Roman"/>
          <w:sz w:val="28"/>
          <w:szCs w:val="28"/>
        </w:rPr>
        <w:t>В настоящем Положении используются следующие термины и определения:</w:t>
      </w:r>
    </w:p>
    <w:p w:rsidR="001D6CCA" w:rsidRPr="001D6CCA" w:rsidRDefault="001D6CCA" w:rsidP="00680E3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</w:t>
      </w:r>
      <w:r w:rsidRPr="001D6CCA">
        <w:rPr>
          <w:rFonts w:ascii="Times New Roman" w:hAnsi="Times New Roman"/>
          <w:i/>
          <w:sz w:val="28"/>
          <w:szCs w:val="28"/>
        </w:rPr>
        <w:t>азовый размер вознаграждения</w:t>
      </w:r>
      <w:r w:rsidRPr="001D6CCA">
        <w:rPr>
          <w:rFonts w:ascii="Times New Roman" w:hAnsi="Times New Roman"/>
          <w:sz w:val="28"/>
          <w:szCs w:val="28"/>
        </w:rPr>
        <w:t xml:space="preserve"> </w:t>
      </w:r>
      <w:r w:rsidRPr="00296D81">
        <w:rPr>
          <w:rFonts w:ascii="Times New Roman" w:hAnsi="Times New Roman"/>
          <w:i/>
          <w:sz w:val="28"/>
          <w:szCs w:val="28"/>
        </w:rPr>
        <w:t>(Б</w:t>
      </w:r>
      <w:proofErr w:type="spellStart"/>
      <w:r w:rsidRPr="00296D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296D81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</w:t>
      </w:r>
      <w:r w:rsidR="00296D81">
        <w:rPr>
          <w:rFonts w:ascii="Times New Roman" w:hAnsi="Times New Roman"/>
          <w:sz w:val="28"/>
          <w:szCs w:val="28"/>
        </w:rPr>
        <w:t xml:space="preserve"> </w:t>
      </w:r>
      <w:r w:rsidR="00F61505">
        <w:rPr>
          <w:rFonts w:ascii="Times New Roman" w:hAnsi="Times New Roman"/>
          <w:sz w:val="28"/>
          <w:szCs w:val="28"/>
        </w:rPr>
        <w:t xml:space="preserve">абсолютная количественная </w:t>
      </w:r>
      <w:r w:rsidRPr="001D6CCA">
        <w:rPr>
          <w:rFonts w:ascii="Times New Roman" w:hAnsi="Times New Roman"/>
          <w:sz w:val="28"/>
          <w:szCs w:val="28"/>
        </w:rPr>
        <w:t>величин</w:t>
      </w:r>
      <w:r w:rsidR="00296D81">
        <w:rPr>
          <w:rFonts w:ascii="Times New Roman" w:hAnsi="Times New Roman"/>
          <w:sz w:val="28"/>
          <w:szCs w:val="28"/>
        </w:rPr>
        <w:t>а</w:t>
      </w:r>
      <w:r w:rsidRPr="001D6CCA">
        <w:rPr>
          <w:rFonts w:ascii="Times New Roman" w:hAnsi="Times New Roman"/>
          <w:sz w:val="28"/>
          <w:szCs w:val="28"/>
        </w:rPr>
        <w:t xml:space="preserve">, </w:t>
      </w:r>
      <w:r w:rsidR="00296D81" w:rsidRPr="001D6CCA">
        <w:rPr>
          <w:rFonts w:ascii="Times New Roman" w:hAnsi="Times New Roman"/>
          <w:sz w:val="28"/>
          <w:szCs w:val="28"/>
        </w:rPr>
        <w:t>используем</w:t>
      </w:r>
      <w:r w:rsidR="00296D81">
        <w:rPr>
          <w:rFonts w:ascii="Times New Roman" w:hAnsi="Times New Roman"/>
          <w:sz w:val="28"/>
          <w:szCs w:val="28"/>
        </w:rPr>
        <w:t>ая</w:t>
      </w:r>
      <w:r w:rsidR="00296D81" w:rsidRPr="001D6CCA">
        <w:rPr>
          <w:rFonts w:ascii="Times New Roman" w:hAnsi="Times New Roman"/>
          <w:sz w:val="28"/>
          <w:szCs w:val="28"/>
        </w:rPr>
        <w:t xml:space="preserve"> для расч</w:t>
      </w:r>
      <w:r w:rsidR="006B79B3">
        <w:rPr>
          <w:rFonts w:ascii="Times New Roman" w:hAnsi="Times New Roman"/>
          <w:sz w:val="28"/>
          <w:szCs w:val="28"/>
        </w:rPr>
        <w:t>е</w:t>
      </w:r>
      <w:r w:rsidR="00296D81" w:rsidRPr="001D6CCA">
        <w:rPr>
          <w:rFonts w:ascii="Times New Roman" w:hAnsi="Times New Roman"/>
          <w:sz w:val="28"/>
          <w:szCs w:val="28"/>
        </w:rPr>
        <w:t>та размера вознаграждения менеджмента А</w:t>
      </w:r>
      <w:r w:rsidR="00C4758B">
        <w:rPr>
          <w:rFonts w:ascii="Times New Roman" w:hAnsi="Times New Roman"/>
          <w:sz w:val="28"/>
          <w:szCs w:val="28"/>
        </w:rPr>
        <w:t>О «АИР»</w:t>
      </w:r>
      <w:r w:rsidR="00296D81" w:rsidRPr="001D6CCA">
        <w:rPr>
          <w:rFonts w:ascii="Times New Roman" w:hAnsi="Times New Roman"/>
          <w:sz w:val="28"/>
          <w:szCs w:val="28"/>
        </w:rPr>
        <w:t xml:space="preserve"> за достижение установленных значений КПЭ по итогам года</w:t>
      </w:r>
      <w:r w:rsidR="00296D81">
        <w:rPr>
          <w:rFonts w:ascii="Times New Roman" w:hAnsi="Times New Roman"/>
          <w:sz w:val="28"/>
          <w:szCs w:val="28"/>
        </w:rPr>
        <w:t>,</w:t>
      </w:r>
      <w:r w:rsidR="00296D81" w:rsidRPr="001D6CCA">
        <w:rPr>
          <w:rFonts w:ascii="Times New Roman" w:hAnsi="Times New Roman"/>
          <w:sz w:val="28"/>
          <w:szCs w:val="28"/>
        </w:rPr>
        <w:t xml:space="preserve"> </w:t>
      </w:r>
      <w:r w:rsidRPr="001D6CCA">
        <w:rPr>
          <w:rFonts w:ascii="Times New Roman" w:hAnsi="Times New Roman"/>
          <w:sz w:val="28"/>
          <w:szCs w:val="28"/>
        </w:rPr>
        <w:t>установленн</w:t>
      </w:r>
      <w:r w:rsidR="00296D81">
        <w:rPr>
          <w:rFonts w:ascii="Times New Roman" w:hAnsi="Times New Roman"/>
          <w:sz w:val="28"/>
          <w:szCs w:val="28"/>
        </w:rPr>
        <w:t>ая</w:t>
      </w:r>
      <w:r w:rsidRPr="001D6CCA">
        <w:rPr>
          <w:rFonts w:ascii="Times New Roman" w:hAnsi="Times New Roman"/>
          <w:sz w:val="28"/>
          <w:szCs w:val="28"/>
        </w:rPr>
        <w:t xml:space="preserve"> для должностных лиц, отнесенных к менеджменту А</w:t>
      </w:r>
      <w:r w:rsidR="00E72FBC">
        <w:rPr>
          <w:rFonts w:ascii="Times New Roman" w:hAnsi="Times New Roman"/>
          <w:sz w:val="28"/>
          <w:szCs w:val="28"/>
        </w:rPr>
        <w:t>О «АИР»</w:t>
      </w:r>
      <w:r w:rsidR="00296D81">
        <w:rPr>
          <w:rFonts w:ascii="Times New Roman" w:hAnsi="Times New Roman"/>
          <w:sz w:val="28"/>
          <w:szCs w:val="28"/>
        </w:rPr>
        <w:t>;</w:t>
      </w:r>
      <w:r w:rsidRPr="001D6CCA">
        <w:rPr>
          <w:rFonts w:ascii="Times New Roman" w:hAnsi="Times New Roman"/>
          <w:sz w:val="28"/>
          <w:szCs w:val="28"/>
        </w:rPr>
        <w:t xml:space="preserve"> </w:t>
      </w:r>
    </w:p>
    <w:p w:rsidR="003E5092" w:rsidRPr="003A6FF4" w:rsidRDefault="003E5092" w:rsidP="00E72FBC">
      <w:pPr>
        <w:pStyle w:val="a3"/>
        <w:keepLines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FF4">
        <w:rPr>
          <w:rFonts w:ascii="Times New Roman" w:hAnsi="Times New Roman"/>
          <w:i/>
          <w:iCs/>
          <w:sz w:val="28"/>
          <w:szCs w:val="28"/>
        </w:rPr>
        <w:lastRenderedPageBreak/>
        <w:t xml:space="preserve">Ключевой показатель эффективности (КПЭ) </w:t>
      </w:r>
      <w:r w:rsidRPr="003A6FF4">
        <w:rPr>
          <w:rFonts w:ascii="Times New Roman" w:hAnsi="Times New Roman"/>
          <w:sz w:val="28"/>
          <w:szCs w:val="28"/>
        </w:rPr>
        <w:t>– оцено</w:t>
      </w:r>
      <w:r w:rsidR="00C4277A">
        <w:rPr>
          <w:rFonts w:ascii="Times New Roman" w:hAnsi="Times New Roman"/>
          <w:sz w:val="28"/>
          <w:szCs w:val="28"/>
        </w:rPr>
        <w:t xml:space="preserve">чный критерий достижения цели, </w:t>
      </w:r>
      <w:r w:rsidRPr="003A6FF4">
        <w:rPr>
          <w:rFonts w:ascii="Times New Roman" w:hAnsi="Times New Roman"/>
          <w:sz w:val="28"/>
          <w:szCs w:val="28"/>
        </w:rPr>
        <w:t>используемый</w:t>
      </w:r>
      <w:r w:rsidRPr="003A6F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A6FF4">
        <w:rPr>
          <w:rFonts w:ascii="Times New Roman" w:hAnsi="Times New Roman"/>
          <w:sz w:val="28"/>
          <w:szCs w:val="28"/>
        </w:rPr>
        <w:t>для определения эффективности деятельности, поддающийся количественному измерению и</w:t>
      </w:r>
      <w:r w:rsidRPr="003A6FF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A6FF4">
        <w:rPr>
          <w:rFonts w:ascii="Times New Roman" w:hAnsi="Times New Roman"/>
          <w:sz w:val="28"/>
          <w:szCs w:val="28"/>
        </w:rPr>
        <w:t>являющийся значимым с точки зрения долгосрочных, среднесрочных и кратко</w:t>
      </w:r>
      <w:r w:rsidR="006777BB" w:rsidRPr="003A6FF4">
        <w:rPr>
          <w:rFonts w:ascii="Times New Roman" w:hAnsi="Times New Roman"/>
          <w:sz w:val="28"/>
          <w:szCs w:val="28"/>
        </w:rPr>
        <w:t>срочных целей и задач А</w:t>
      </w:r>
      <w:r w:rsidR="00764441">
        <w:rPr>
          <w:rFonts w:ascii="Times New Roman" w:hAnsi="Times New Roman"/>
          <w:sz w:val="28"/>
          <w:szCs w:val="28"/>
        </w:rPr>
        <w:t>О «АИР»</w:t>
      </w:r>
      <w:r w:rsidR="006777BB" w:rsidRPr="003A6FF4">
        <w:rPr>
          <w:rFonts w:ascii="Times New Roman" w:hAnsi="Times New Roman"/>
          <w:sz w:val="28"/>
          <w:szCs w:val="28"/>
        </w:rPr>
        <w:t>;</w:t>
      </w:r>
    </w:p>
    <w:p w:rsidR="00F81EA1" w:rsidRPr="009016F5" w:rsidRDefault="00BF18E7" w:rsidP="001449BE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016F5">
        <w:rPr>
          <w:rFonts w:ascii="Times New Roman" w:hAnsi="Times New Roman"/>
          <w:i/>
          <w:sz w:val="28"/>
          <w:szCs w:val="28"/>
        </w:rPr>
        <w:t>Менеджмент</w:t>
      </w:r>
      <w:r w:rsidRPr="009016F5">
        <w:rPr>
          <w:rFonts w:ascii="Times New Roman" w:hAnsi="Times New Roman"/>
          <w:sz w:val="28"/>
          <w:szCs w:val="28"/>
        </w:rPr>
        <w:t xml:space="preserve"> </w:t>
      </w:r>
      <w:r w:rsidR="007076DF" w:rsidRPr="009016F5">
        <w:rPr>
          <w:rFonts w:ascii="Times New Roman" w:hAnsi="Times New Roman"/>
          <w:i/>
          <w:sz w:val="28"/>
          <w:szCs w:val="28"/>
        </w:rPr>
        <w:t>А</w:t>
      </w:r>
      <w:r w:rsidR="00417820">
        <w:rPr>
          <w:rFonts w:ascii="Times New Roman" w:hAnsi="Times New Roman"/>
          <w:i/>
          <w:sz w:val="28"/>
          <w:szCs w:val="28"/>
        </w:rPr>
        <w:t>О «АИР»</w:t>
      </w:r>
      <w:r w:rsidR="007076DF" w:rsidRPr="009016F5">
        <w:rPr>
          <w:rFonts w:ascii="Times New Roman" w:hAnsi="Times New Roman"/>
          <w:sz w:val="28"/>
          <w:szCs w:val="28"/>
        </w:rPr>
        <w:t xml:space="preserve"> </w:t>
      </w:r>
      <w:r w:rsidRPr="009016F5">
        <w:rPr>
          <w:rFonts w:ascii="Times New Roman" w:hAnsi="Times New Roman"/>
          <w:sz w:val="28"/>
          <w:szCs w:val="28"/>
        </w:rPr>
        <w:t>–</w:t>
      </w:r>
      <w:r w:rsidR="000E7D0B">
        <w:rPr>
          <w:rFonts w:ascii="Times New Roman" w:hAnsi="Times New Roman"/>
          <w:sz w:val="28"/>
          <w:szCs w:val="28"/>
        </w:rPr>
        <w:t xml:space="preserve"> </w:t>
      </w:r>
      <w:r w:rsidR="00F81EA1" w:rsidRPr="009016F5">
        <w:rPr>
          <w:rFonts w:ascii="Times New Roman" w:hAnsi="Times New Roman"/>
          <w:sz w:val="28"/>
          <w:szCs w:val="28"/>
        </w:rPr>
        <w:t>должностные лица А</w:t>
      </w:r>
      <w:r w:rsidR="009B48B7">
        <w:rPr>
          <w:rFonts w:ascii="Times New Roman" w:hAnsi="Times New Roman"/>
          <w:sz w:val="28"/>
          <w:szCs w:val="28"/>
        </w:rPr>
        <w:t>О «АИР»</w:t>
      </w:r>
      <w:r w:rsidR="00F81EA1" w:rsidRPr="009016F5">
        <w:rPr>
          <w:rFonts w:ascii="Times New Roman" w:hAnsi="Times New Roman"/>
          <w:sz w:val="28"/>
          <w:szCs w:val="28"/>
        </w:rPr>
        <w:t xml:space="preserve">, </w:t>
      </w:r>
      <w:r w:rsidR="00FA3E28">
        <w:rPr>
          <w:rFonts w:ascii="Times New Roman" w:hAnsi="Times New Roman"/>
          <w:sz w:val="28"/>
          <w:szCs w:val="28"/>
        </w:rPr>
        <w:t xml:space="preserve">поименованные в Уставе, </w:t>
      </w:r>
      <w:r w:rsidR="00F81EA1" w:rsidRPr="009016F5">
        <w:rPr>
          <w:rFonts w:ascii="Times New Roman" w:hAnsi="Times New Roman"/>
          <w:sz w:val="28"/>
          <w:szCs w:val="28"/>
        </w:rPr>
        <w:t>формирующие стратегию развития А</w:t>
      </w:r>
      <w:r w:rsidR="007E0B17">
        <w:rPr>
          <w:rFonts w:ascii="Times New Roman" w:hAnsi="Times New Roman"/>
          <w:sz w:val="28"/>
          <w:szCs w:val="28"/>
        </w:rPr>
        <w:t>О «АИР»</w:t>
      </w:r>
      <w:r w:rsidR="00F81EA1" w:rsidRPr="009016F5">
        <w:rPr>
          <w:rFonts w:ascii="Times New Roman" w:hAnsi="Times New Roman"/>
          <w:sz w:val="28"/>
          <w:szCs w:val="28"/>
        </w:rPr>
        <w:t xml:space="preserve"> и принимающие </w:t>
      </w:r>
      <w:r w:rsidR="000E7D0B">
        <w:rPr>
          <w:rFonts w:ascii="Times New Roman" w:hAnsi="Times New Roman"/>
          <w:sz w:val="28"/>
          <w:szCs w:val="28"/>
        </w:rPr>
        <w:t xml:space="preserve">ключевые </w:t>
      </w:r>
      <w:r w:rsidR="00F81EA1" w:rsidRPr="009016F5">
        <w:rPr>
          <w:rFonts w:ascii="Times New Roman" w:hAnsi="Times New Roman"/>
          <w:sz w:val="28"/>
          <w:szCs w:val="28"/>
        </w:rPr>
        <w:t xml:space="preserve">решения </w:t>
      </w:r>
      <w:r w:rsidR="007544C5">
        <w:rPr>
          <w:rFonts w:ascii="Times New Roman" w:hAnsi="Times New Roman"/>
          <w:sz w:val="28"/>
          <w:szCs w:val="28"/>
        </w:rPr>
        <w:t>по вопросам</w:t>
      </w:r>
      <w:r w:rsidR="00FA3E28">
        <w:rPr>
          <w:rFonts w:ascii="Times New Roman" w:hAnsi="Times New Roman"/>
          <w:sz w:val="28"/>
          <w:szCs w:val="28"/>
        </w:rPr>
        <w:t xml:space="preserve"> деятельности А</w:t>
      </w:r>
      <w:r w:rsidR="00ED41EC">
        <w:rPr>
          <w:rFonts w:ascii="Times New Roman" w:hAnsi="Times New Roman"/>
          <w:sz w:val="28"/>
          <w:szCs w:val="28"/>
        </w:rPr>
        <w:t>О «АИР»</w:t>
      </w:r>
      <w:r w:rsidR="00FA3E28">
        <w:rPr>
          <w:rFonts w:ascii="Times New Roman" w:hAnsi="Times New Roman"/>
          <w:sz w:val="28"/>
          <w:szCs w:val="28"/>
        </w:rPr>
        <w:t>;</w:t>
      </w:r>
    </w:p>
    <w:p w:rsidR="003E5092" w:rsidRPr="009016F5" w:rsidRDefault="003E5092" w:rsidP="008226C4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016F5">
        <w:rPr>
          <w:rFonts w:ascii="Times New Roman" w:hAnsi="Times New Roman"/>
          <w:i/>
          <w:iCs/>
          <w:sz w:val="28"/>
          <w:szCs w:val="28"/>
        </w:rPr>
        <w:t>Эффективность деятельности А</w:t>
      </w:r>
      <w:r w:rsidR="00ED41EC">
        <w:rPr>
          <w:rFonts w:ascii="Times New Roman" w:hAnsi="Times New Roman"/>
          <w:i/>
          <w:iCs/>
          <w:sz w:val="28"/>
          <w:szCs w:val="28"/>
        </w:rPr>
        <w:t>О «АИР»</w:t>
      </w:r>
      <w:r w:rsidRPr="009016F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016F5">
        <w:rPr>
          <w:rFonts w:ascii="Times New Roman" w:hAnsi="Times New Roman"/>
          <w:sz w:val="28"/>
          <w:szCs w:val="28"/>
        </w:rPr>
        <w:t>– соотношение полученного результата, отражающего достижение поставленной цели, и использованных ресурсов</w:t>
      </w:r>
      <w:r w:rsidR="006777BB" w:rsidRPr="009016F5">
        <w:rPr>
          <w:rFonts w:ascii="Times New Roman" w:hAnsi="Times New Roman"/>
          <w:sz w:val="28"/>
          <w:szCs w:val="28"/>
        </w:rPr>
        <w:t xml:space="preserve"> за определенный период времени.</w:t>
      </w:r>
    </w:p>
    <w:p w:rsidR="00F828B9" w:rsidRPr="009016F5" w:rsidRDefault="007F3355" w:rsidP="008226C4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6F5">
        <w:rPr>
          <w:rFonts w:ascii="Times New Roman" w:hAnsi="Times New Roman"/>
          <w:sz w:val="28"/>
          <w:szCs w:val="28"/>
        </w:rPr>
        <w:t>1.</w:t>
      </w:r>
      <w:r w:rsidR="003B0170" w:rsidRPr="009016F5">
        <w:rPr>
          <w:rFonts w:ascii="Times New Roman" w:hAnsi="Times New Roman"/>
          <w:sz w:val="28"/>
          <w:szCs w:val="28"/>
        </w:rPr>
        <w:t>3</w:t>
      </w:r>
      <w:r w:rsidR="006777BB" w:rsidRPr="009016F5">
        <w:rPr>
          <w:rFonts w:ascii="Times New Roman" w:hAnsi="Times New Roman"/>
          <w:sz w:val="28"/>
          <w:szCs w:val="28"/>
        </w:rPr>
        <w:t>. </w:t>
      </w:r>
      <w:r w:rsidRPr="009016F5">
        <w:rPr>
          <w:rFonts w:ascii="Times New Roman" w:hAnsi="Times New Roman"/>
          <w:sz w:val="28"/>
          <w:szCs w:val="28"/>
        </w:rPr>
        <w:t xml:space="preserve">Целью настоящего Положения является </w:t>
      </w:r>
      <w:r w:rsidR="001C257A" w:rsidRPr="009016F5">
        <w:rPr>
          <w:rFonts w:ascii="Times New Roman" w:hAnsi="Times New Roman"/>
          <w:sz w:val="28"/>
          <w:szCs w:val="28"/>
        </w:rPr>
        <w:t xml:space="preserve">установление материального стимулирования </w:t>
      </w:r>
      <w:r w:rsidR="00BF18E7" w:rsidRPr="009016F5">
        <w:rPr>
          <w:rFonts w:ascii="Times New Roman" w:hAnsi="Times New Roman"/>
          <w:sz w:val="28"/>
          <w:szCs w:val="28"/>
        </w:rPr>
        <w:t>менеджмента</w:t>
      </w:r>
      <w:r w:rsidR="006777BB" w:rsidRPr="009016F5">
        <w:rPr>
          <w:rFonts w:ascii="Times New Roman" w:hAnsi="Times New Roman"/>
          <w:sz w:val="28"/>
          <w:szCs w:val="28"/>
        </w:rPr>
        <w:t xml:space="preserve"> А</w:t>
      </w:r>
      <w:r w:rsidR="00ED41EC">
        <w:rPr>
          <w:rFonts w:ascii="Times New Roman" w:hAnsi="Times New Roman"/>
          <w:sz w:val="28"/>
          <w:szCs w:val="28"/>
        </w:rPr>
        <w:t>О «АИР»</w:t>
      </w:r>
      <w:r w:rsidRPr="009016F5">
        <w:rPr>
          <w:rFonts w:ascii="Times New Roman" w:hAnsi="Times New Roman"/>
          <w:sz w:val="28"/>
          <w:szCs w:val="28"/>
        </w:rPr>
        <w:t xml:space="preserve"> в достижении </w:t>
      </w:r>
      <w:r w:rsidR="003E5092" w:rsidRPr="009016F5">
        <w:rPr>
          <w:rFonts w:ascii="Times New Roman" w:hAnsi="Times New Roman"/>
          <w:sz w:val="28"/>
          <w:szCs w:val="28"/>
        </w:rPr>
        <w:t xml:space="preserve">целевых значений </w:t>
      </w:r>
      <w:r w:rsidR="003B0170" w:rsidRPr="009016F5">
        <w:rPr>
          <w:rFonts w:ascii="Times New Roman" w:hAnsi="Times New Roman"/>
          <w:sz w:val="28"/>
          <w:szCs w:val="28"/>
        </w:rPr>
        <w:t>КПЭ</w:t>
      </w:r>
      <w:r w:rsidR="003E5092" w:rsidRPr="009016F5">
        <w:rPr>
          <w:rFonts w:ascii="Times New Roman" w:hAnsi="Times New Roman"/>
          <w:sz w:val="28"/>
          <w:szCs w:val="28"/>
        </w:rPr>
        <w:t xml:space="preserve"> деятельности </w:t>
      </w:r>
      <w:r w:rsidR="003B0170" w:rsidRPr="009016F5">
        <w:rPr>
          <w:rFonts w:ascii="Times New Roman" w:hAnsi="Times New Roman"/>
          <w:sz w:val="28"/>
          <w:szCs w:val="28"/>
        </w:rPr>
        <w:t>А</w:t>
      </w:r>
      <w:r w:rsidR="00ED41EC">
        <w:rPr>
          <w:rFonts w:ascii="Times New Roman" w:hAnsi="Times New Roman"/>
          <w:sz w:val="28"/>
          <w:szCs w:val="28"/>
        </w:rPr>
        <w:t>О «АИР»</w:t>
      </w:r>
      <w:r w:rsidR="00F57451" w:rsidRPr="009016F5">
        <w:rPr>
          <w:rFonts w:ascii="Times New Roman" w:hAnsi="Times New Roman"/>
          <w:sz w:val="28"/>
          <w:szCs w:val="28"/>
        </w:rPr>
        <w:t>.</w:t>
      </w:r>
    </w:p>
    <w:p w:rsidR="001C257A" w:rsidRPr="009016F5" w:rsidRDefault="001C257A" w:rsidP="008226C4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6F5">
        <w:rPr>
          <w:rFonts w:ascii="Times New Roman" w:hAnsi="Times New Roman"/>
          <w:sz w:val="28"/>
          <w:szCs w:val="28"/>
        </w:rPr>
        <w:t>1.</w:t>
      </w:r>
      <w:r w:rsidR="00F57451" w:rsidRPr="009016F5">
        <w:rPr>
          <w:rFonts w:ascii="Times New Roman" w:hAnsi="Times New Roman"/>
          <w:sz w:val="28"/>
          <w:szCs w:val="28"/>
        </w:rPr>
        <w:t>4</w:t>
      </w:r>
      <w:r w:rsidR="006777BB" w:rsidRPr="009016F5">
        <w:rPr>
          <w:rFonts w:ascii="Times New Roman" w:hAnsi="Times New Roman"/>
          <w:sz w:val="28"/>
          <w:szCs w:val="28"/>
        </w:rPr>
        <w:t>. </w:t>
      </w:r>
      <w:r w:rsidRPr="009016F5">
        <w:rPr>
          <w:rFonts w:ascii="Times New Roman" w:hAnsi="Times New Roman"/>
          <w:sz w:val="28"/>
          <w:szCs w:val="28"/>
        </w:rPr>
        <w:t xml:space="preserve">Настоящее Положение: </w:t>
      </w:r>
    </w:p>
    <w:p w:rsidR="001C257A" w:rsidRPr="009016F5" w:rsidRDefault="002257E6" w:rsidP="008226C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6F5">
        <w:rPr>
          <w:rFonts w:ascii="Times New Roman" w:hAnsi="Times New Roman"/>
          <w:sz w:val="28"/>
          <w:szCs w:val="28"/>
        </w:rPr>
        <w:t>у</w:t>
      </w:r>
      <w:r w:rsidR="001C257A" w:rsidRPr="009016F5">
        <w:rPr>
          <w:rFonts w:ascii="Times New Roman" w:hAnsi="Times New Roman"/>
          <w:sz w:val="28"/>
          <w:szCs w:val="28"/>
        </w:rPr>
        <w:t xml:space="preserve">станавливает </w:t>
      </w:r>
      <w:r w:rsidR="00F57451" w:rsidRPr="009016F5">
        <w:rPr>
          <w:rFonts w:ascii="Times New Roman" w:hAnsi="Times New Roman"/>
          <w:sz w:val="28"/>
          <w:szCs w:val="28"/>
        </w:rPr>
        <w:t>порядок</w:t>
      </w:r>
      <w:r w:rsidR="001C257A" w:rsidRPr="009016F5">
        <w:rPr>
          <w:rFonts w:ascii="Times New Roman" w:hAnsi="Times New Roman"/>
          <w:sz w:val="28"/>
          <w:szCs w:val="28"/>
        </w:rPr>
        <w:t xml:space="preserve"> расчета </w:t>
      </w:r>
      <w:r w:rsidR="00167DB5" w:rsidRPr="009016F5">
        <w:rPr>
          <w:rFonts w:ascii="Times New Roman" w:hAnsi="Times New Roman"/>
          <w:sz w:val="28"/>
          <w:szCs w:val="28"/>
        </w:rPr>
        <w:t xml:space="preserve">вознаграждения </w:t>
      </w:r>
      <w:r w:rsidR="00BF18E7" w:rsidRPr="009016F5">
        <w:rPr>
          <w:rFonts w:ascii="Times New Roman" w:hAnsi="Times New Roman"/>
          <w:sz w:val="28"/>
          <w:szCs w:val="28"/>
        </w:rPr>
        <w:t>менеджмента</w:t>
      </w:r>
      <w:r w:rsidR="006777BB" w:rsidRPr="009016F5">
        <w:rPr>
          <w:rFonts w:ascii="Times New Roman" w:hAnsi="Times New Roman"/>
          <w:sz w:val="28"/>
          <w:szCs w:val="28"/>
        </w:rPr>
        <w:t xml:space="preserve"> А</w:t>
      </w:r>
      <w:r w:rsidR="00ED41EC">
        <w:rPr>
          <w:rFonts w:ascii="Times New Roman" w:hAnsi="Times New Roman"/>
          <w:sz w:val="28"/>
          <w:szCs w:val="28"/>
        </w:rPr>
        <w:t>О «АИР»</w:t>
      </w:r>
      <w:r w:rsidR="00BF18E7" w:rsidRPr="009016F5">
        <w:rPr>
          <w:rFonts w:ascii="Times New Roman" w:hAnsi="Times New Roman"/>
          <w:sz w:val="28"/>
          <w:szCs w:val="28"/>
        </w:rPr>
        <w:t xml:space="preserve"> за выполнение КПЭ</w:t>
      </w:r>
      <w:r w:rsidR="001C257A" w:rsidRPr="009016F5">
        <w:rPr>
          <w:rFonts w:ascii="Times New Roman" w:hAnsi="Times New Roman"/>
          <w:sz w:val="28"/>
          <w:szCs w:val="28"/>
        </w:rPr>
        <w:t xml:space="preserve">; </w:t>
      </w:r>
    </w:p>
    <w:p w:rsidR="001C257A" w:rsidRPr="009016F5" w:rsidRDefault="002257E6" w:rsidP="008226C4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6F5">
        <w:rPr>
          <w:rFonts w:ascii="Times New Roman" w:hAnsi="Times New Roman"/>
          <w:sz w:val="28"/>
          <w:szCs w:val="28"/>
        </w:rPr>
        <w:t>о</w:t>
      </w:r>
      <w:r w:rsidR="001C257A" w:rsidRPr="009016F5">
        <w:rPr>
          <w:rFonts w:ascii="Times New Roman" w:hAnsi="Times New Roman"/>
          <w:sz w:val="28"/>
          <w:szCs w:val="28"/>
        </w:rPr>
        <w:t xml:space="preserve">пределяет </w:t>
      </w:r>
      <w:r w:rsidR="00F57451" w:rsidRPr="009016F5">
        <w:rPr>
          <w:rFonts w:ascii="Times New Roman" w:hAnsi="Times New Roman"/>
          <w:sz w:val="28"/>
          <w:szCs w:val="28"/>
        </w:rPr>
        <w:t>требования к</w:t>
      </w:r>
      <w:r w:rsidR="001C257A" w:rsidRPr="009016F5">
        <w:rPr>
          <w:rFonts w:ascii="Times New Roman" w:hAnsi="Times New Roman"/>
          <w:sz w:val="28"/>
          <w:szCs w:val="28"/>
        </w:rPr>
        <w:t xml:space="preserve"> формировани</w:t>
      </w:r>
      <w:r w:rsidR="00F57451" w:rsidRPr="009016F5">
        <w:rPr>
          <w:rFonts w:ascii="Times New Roman" w:hAnsi="Times New Roman"/>
          <w:sz w:val="28"/>
          <w:szCs w:val="28"/>
        </w:rPr>
        <w:t>ю</w:t>
      </w:r>
      <w:r w:rsidR="001C257A" w:rsidRPr="009016F5">
        <w:rPr>
          <w:rFonts w:ascii="Times New Roman" w:hAnsi="Times New Roman"/>
          <w:sz w:val="28"/>
          <w:szCs w:val="28"/>
        </w:rPr>
        <w:t xml:space="preserve"> и предоставлени</w:t>
      </w:r>
      <w:r w:rsidR="00F57451" w:rsidRPr="009016F5">
        <w:rPr>
          <w:rFonts w:ascii="Times New Roman" w:hAnsi="Times New Roman"/>
          <w:sz w:val="28"/>
          <w:szCs w:val="28"/>
        </w:rPr>
        <w:t>ю отчетности по фактически достигнутым</w:t>
      </w:r>
      <w:r w:rsidR="001C257A" w:rsidRPr="009016F5">
        <w:rPr>
          <w:rFonts w:ascii="Times New Roman" w:hAnsi="Times New Roman"/>
          <w:sz w:val="28"/>
          <w:szCs w:val="28"/>
        </w:rPr>
        <w:t xml:space="preserve"> на конец отчетного периода значениям КПЭ для расчета вознаграждения</w:t>
      </w:r>
      <w:r w:rsidR="00167DB5" w:rsidRPr="009016F5">
        <w:rPr>
          <w:rFonts w:ascii="Times New Roman" w:hAnsi="Times New Roman"/>
          <w:sz w:val="28"/>
          <w:szCs w:val="28"/>
        </w:rPr>
        <w:t xml:space="preserve"> </w:t>
      </w:r>
      <w:r w:rsidR="00BF18E7" w:rsidRPr="009016F5">
        <w:rPr>
          <w:rFonts w:ascii="Times New Roman" w:hAnsi="Times New Roman"/>
          <w:sz w:val="28"/>
          <w:szCs w:val="28"/>
        </w:rPr>
        <w:t>менеджмента</w:t>
      </w:r>
      <w:r w:rsidR="006777BB" w:rsidRPr="009016F5">
        <w:rPr>
          <w:rFonts w:ascii="Times New Roman" w:hAnsi="Times New Roman"/>
          <w:sz w:val="28"/>
          <w:szCs w:val="28"/>
        </w:rPr>
        <w:t xml:space="preserve"> А</w:t>
      </w:r>
      <w:r w:rsidR="00ED41EC">
        <w:rPr>
          <w:rFonts w:ascii="Times New Roman" w:hAnsi="Times New Roman"/>
          <w:sz w:val="28"/>
          <w:szCs w:val="28"/>
        </w:rPr>
        <w:t>О «АИР»</w:t>
      </w:r>
      <w:r w:rsidR="001C257A" w:rsidRPr="009016F5">
        <w:rPr>
          <w:rFonts w:ascii="Times New Roman" w:hAnsi="Times New Roman"/>
          <w:sz w:val="28"/>
          <w:szCs w:val="28"/>
        </w:rPr>
        <w:t xml:space="preserve">. </w:t>
      </w:r>
    </w:p>
    <w:p w:rsidR="00167DB5" w:rsidRPr="009016F5" w:rsidRDefault="00167DB5" w:rsidP="008226C4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016F5">
        <w:rPr>
          <w:sz w:val="28"/>
          <w:szCs w:val="28"/>
        </w:rPr>
        <w:t>1.</w:t>
      </w:r>
      <w:r w:rsidR="00F57451" w:rsidRPr="009016F5">
        <w:rPr>
          <w:sz w:val="28"/>
          <w:szCs w:val="28"/>
        </w:rPr>
        <w:t>5</w:t>
      </w:r>
      <w:r w:rsidR="006777BB" w:rsidRPr="009016F5">
        <w:rPr>
          <w:sz w:val="28"/>
          <w:szCs w:val="28"/>
        </w:rPr>
        <w:t>. </w:t>
      </w:r>
      <w:r w:rsidRPr="009016F5">
        <w:rPr>
          <w:sz w:val="28"/>
          <w:szCs w:val="28"/>
        </w:rPr>
        <w:t xml:space="preserve">Периодом расчета выплаты вознаграждения </w:t>
      </w:r>
      <w:r w:rsidR="00BF18E7" w:rsidRPr="009016F5">
        <w:rPr>
          <w:sz w:val="28"/>
          <w:szCs w:val="28"/>
        </w:rPr>
        <w:t>менеджменту А</w:t>
      </w:r>
      <w:r w:rsidR="00ED41EC">
        <w:rPr>
          <w:sz w:val="28"/>
          <w:szCs w:val="28"/>
        </w:rPr>
        <w:t xml:space="preserve">О «АИР» </w:t>
      </w:r>
      <w:r w:rsidRPr="009016F5">
        <w:rPr>
          <w:sz w:val="28"/>
          <w:szCs w:val="28"/>
        </w:rPr>
        <w:t xml:space="preserve">является календарный год. </w:t>
      </w:r>
    </w:p>
    <w:p w:rsidR="002257E6" w:rsidRPr="009016F5" w:rsidRDefault="002257E6" w:rsidP="008226C4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6F5">
        <w:rPr>
          <w:rFonts w:ascii="Times New Roman" w:hAnsi="Times New Roman"/>
          <w:sz w:val="28"/>
          <w:szCs w:val="28"/>
        </w:rPr>
        <w:t>1.</w:t>
      </w:r>
      <w:r w:rsidR="00F57451" w:rsidRPr="009016F5">
        <w:rPr>
          <w:rFonts w:ascii="Times New Roman" w:hAnsi="Times New Roman"/>
          <w:sz w:val="28"/>
          <w:szCs w:val="28"/>
        </w:rPr>
        <w:t>6</w:t>
      </w:r>
      <w:r w:rsidR="006777BB" w:rsidRPr="009016F5">
        <w:rPr>
          <w:rFonts w:ascii="Times New Roman" w:hAnsi="Times New Roman"/>
          <w:sz w:val="28"/>
          <w:szCs w:val="28"/>
        </w:rPr>
        <w:t>. </w:t>
      </w:r>
      <w:r w:rsidRPr="009016F5">
        <w:rPr>
          <w:rFonts w:ascii="Times New Roman" w:hAnsi="Times New Roman"/>
          <w:sz w:val="28"/>
          <w:szCs w:val="28"/>
        </w:rPr>
        <w:t xml:space="preserve">Настоящее Положение применяется в отношении </w:t>
      </w:r>
      <w:r w:rsidR="00BF18E7" w:rsidRPr="009016F5">
        <w:rPr>
          <w:rFonts w:ascii="Times New Roman" w:hAnsi="Times New Roman"/>
          <w:sz w:val="28"/>
          <w:szCs w:val="28"/>
        </w:rPr>
        <w:t xml:space="preserve">менеджмента </w:t>
      </w:r>
      <w:r w:rsidR="006777BB" w:rsidRPr="009016F5">
        <w:rPr>
          <w:rFonts w:ascii="Times New Roman" w:hAnsi="Times New Roman"/>
          <w:sz w:val="28"/>
          <w:szCs w:val="28"/>
        </w:rPr>
        <w:t>А</w:t>
      </w:r>
      <w:r w:rsidR="0089376C">
        <w:rPr>
          <w:rFonts w:ascii="Times New Roman" w:hAnsi="Times New Roman"/>
          <w:sz w:val="28"/>
          <w:szCs w:val="28"/>
        </w:rPr>
        <w:t>О «АИР»</w:t>
      </w:r>
      <w:r w:rsidR="006777BB" w:rsidRPr="009016F5">
        <w:rPr>
          <w:rFonts w:ascii="Times New Roman" w:hAnsi="Times New Roman"/>
          <w:sz w:val="28"/>
          <w:szCs w:val="28"/>
        </w:rPr>
        <w:t xml:space="preserve"> </w:t>
      </w:r>
      <w:r w:rsidRPr="009016F5">
        <w:rPr>
          <w:rFonts w:ascii="Times New Roman" w:hAnsi="Times New Roman"/>
          <w:sz w:val="28"/>
          <w:szCs w:val="28"/>
        </w:rPr>
        <w:t>в течение всего периода действия заключенн</w:t>
      </w:r>
      <w:r w:rsidR="00A63C25" w:rsidRPr="009016F5">
        <w:rPr>
          <w:rFonts w:ascii="Times New Roman" w:hAnsi="Times New Roman"/>
          <w:sz w:val="28"/>
          <w:szCs w:val="28"/>
        </w:rPr>
        <w:t>ых</w:t>
      </w:r>
      <w:r w:rsidRPr="009016F5">
        <w:rPr>
          <w:rFonts w:ascii="Times New Roman" w:hAnsi="Times New Roman"/>
          <w:sz w:val="28"/>
          <w:szCs w:val="28"/>
        </w:rPr>
        <w:t xml:space="preserve"> трудов</w:t>
      </w:r>
      <w:r w:rsidR="00A63C25" w:rsidRPr="009016F5">
        <w:rPr>
          <w:rFonts w:ascii="Times New Roman" w:hAnsi="Times New Roman"/>
          <w:sz w:val="28"/>
          <w:szCs w:val="28"/>
        </w:rPr>
        <w:t>ых</w:t>
      </w:r>
      <w:r w:rsidRPr="009016F5">
        <w:rPr>
          <w:rFonts w:ascii="Times New Roman" w:hAnsi="Times New Roman"/>
          <w:sz w:val="28"/>
          <w:szCs w:val="28"/>
        </w:rPr>
        <w:t xml:space="preserve"> договор</w:t>
      </w:r>
      <w:r w:rsidR="00A63C25" w:rsidRPr="009016F5">
        <w:rPr>
          <w:rFonts w:ascii="Times New Roman" w:hAnsi="Times New Roman"/>
          <w:sz w:val="28"/>
          <w:szCs w:val="28"/>
        </w:rPr>
        <w:t>ов</w:t>
      </w:r>
      <w:r w:rsidRPr="009016F5">
        <w:rPr>
          <w:rFonts w:ascii="Times New Roman" w:hAnsi="Times New Roman"/>
          <w:sz w:val="28"/>
          <w:szCs w:val="28"/>
        </w:rPr>
        <w:t>.</w:t>
      </w:r>
    </w:p>
    <w:p w:rsidR="00F12CE4" w:rsidRPr="009016F5" w:rsidRDefault="00F12CE4" w:rsidP="008226C4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016F5">
        <w:rPr>
          <w:sz w:val="28"/>
          <w:szCs w:val="28"/>
        </w:rPr>
        <w:t>1.</w:t>
      </w:r>
      <w:r w:rsidR="00F57451" w:rsidRPr="009016F5">
        <w:rPr>
          <w:sz w:val="28"/>
          <w:szCs w:val="28"/>
        </w:rPr>
        <w:t>7</w:t>
      </w:r>
      <w:r w:rsidR="006777BB" w:rsidRPr="009016F5">
        <w:rPr>
          <w:sz w:val="28"/>
          <w:szCs w:val="28"/>
        </w:rPr>
        <w:t>. </w:t>
      </w:r>
      <w:r w:rsidRPr="009016F5">
        <w:rPr>
          <w:sz w:val="28"/>
          <w:szCs w:val="28"/>
        </w:rPr>
        <w:t>Настоящее Положение</w:t>
      </w:r>
      <w:r w:rsidR="00E150D5" w:rsidRPr="009016F5">
        <w:rPr>
          <w:sz w:val="28"/>
          <w:szCs w:val="28"/>
        </w:rPr>
        <w:t xml:space="preserve"> </w:t>
      </w:r>
      <w:r w:rsidRPr="009016F5">
        <w:rPr>
          <w:sz w:val="28"/>
          <w:szCs w:val="28"/>
        </w:rPr>
        <w:t>утвержда</w:t>
      </w:r>
      <w:r w:rsidR="000E7D0B">
        <w:rPr>
          <w:sz w:val="28"/>
          <w:szCs w:val="28"/>
        </w:rPr>
        <w:t>е</w:t>
      </w:r>
      <w:r w:rsidR="00E150D5" w:rsidRPr="009016F5">
        <w:rPr>
          <w:sz w:val="28"/>
          <w:szCs w:val="28"/>
        </w:rPr>
        <w:t>тся</w:t>
      </w:r>
      <w:r w:rsidRPr="009016F5">
        <w:rPr>
          <w:sz w:val="28"/>
          <w:szCs w:val="28"/>
        </w:rPr>
        <w:t xml:space="preserve"> Советом директоров</w:t>
      </w:r>
      <w:r w:rsidR="00F57451" w:rsidRPr="009016F5">
        <w:rPr>
          <w:sz w:val="28"/>
          <w:szCs w:val="28"/>
        </w:rPr>
        <w:t xml:space="preserve"> А</w:t>
      </w:r>
      <w:r w:rsidR="0089376C">
        <w:rPr>
          <w:sz w:val="28"/>
          <w:szCs w:val="28"/>
        </w:rPr>
        <w:t>О «АИР»</w:t>
      </w:r>
      <w:r w:rsidR="00F57451" w:rsidRPr="009016F5">
        <w:rPr>
          <w:sz w:val="28"/>
          <w:szCs w:val="28"/>
        </w:rPr>
        <w:t xml:space="preserve"> (далее – Совет директоров)</w:t>
      </w:r>
      <w:r w:rsidRPr="009016F5">
        <w:rPr>
          <w:sz w:val="28"/>
          <w:szCs w:val="28"/>
        </w:rPr>
        <w:t xml:space="preserve">. </w:t>
      </w:r>
    </w:p>
    <w:p w:rsidR="00F828B9" w:rsidRPr="001449BE" w:rsidRDefault="00F828B9" w:rsidP="008226C4">
      <w:pPr>
        <w:pStyle w:val="Default"/>
        <w:widowControl w:val="0"/>
        <w:spacing w:line="276" w:lineRule="auto"/>
        <w:jc w:val="both"/>
        <w:rPr>
          <w:sz w:val="16"/>
          <w:szCs w:val="28"/>
        </w:rPr>
      </w:pPr>
    </w:p>
    <w:p w:rsidR="00F828B9" w:rsidRPr="009016F5" w:rsidRDefault="006777BB" w:rsidP="008226C4">
      <w:pPr>
        <w:pStyle w:val="Default"/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9016F5">
        <w:rPr>
          <w:b/>
          <w:bCs/>
          <w:sz w:val="28"/>
          <w:szCs w:val="28"/>
        </w:rPr>
        <w:t>2. </w:t>
      </w:r>
      <w:r w:rsidR="00CA7803" w:rsidRPr="009016F5">
        <w:rPr>
          <w:b/>
          <w:bCs/>
          <w:sz w:val="28"/>
          <w:szCs w:val="28"/>
        </w:rPr>
        <w:t>Клю</w:t>
      </w:r>
      <w:r w:rsidRPr="009016F5">
        <w:rPr>
          <w:b/>
          <w:bCs/>
          <w:sz w:val="28"/>
          <w:szCs w:val="28"/>
        </w:rPr>
        <w:t xml:space="preserve">чевые показатели эффективности </w:t>
      </w:r>
      <w:r w:rsidR="00CA7803" w:rsidRPr="009016F5">
        <w:rPr>
          <w:b/>
          <w:bCs/>
          <w:sz w:val="28"/>
          <w:szCs w:val="28"/>
        </w:rPr>
        <w:t>и их связь с</w:t>
      </w:r>
      <w:r w:rsidR="004F0FC5" w:rsidRPr="009016F5">
        <w:rPr>
          <w:b/>
          <w:bCs/>
          <w:sz w:val="28"/>
          <w:szCs w:val="28"/>
        </w:rPr>
        <w:t xml:space="preserve"> вознаграждени</w:t>
      </w:r>
      <w:r w:rsidR="00CA7803" w:rsidRPr="009016F5">
        <w:rPr>
          <w:b/>
          <w:bCs/>
          <w:sz w:val="28"/>
          <w:szCs w:val="28"/>
        </w:rPr>
        <w:t>ем</w:t>
      </w:r>
      <w:r w:rsidR="005B2C10" w:rsidRPr="009016F5">
        <w:rPr>
          <w:b/>
          <w:bCs/>
          <w:sz w:val="28"/>
          <w:szCs w:val="28"/>
        </w:rPr>
        <w:t xml:space="preserve"> </w:t>
      </w:r>
      <w:r w:rsidR="00A63C25" w:rsidRPr="009016F5">
        <w:rPr>
          <w:b/>
          <w:sz w:val="28"/>
          <w:szCs w:val="28"/>
        </w:rPr>
        <w:t>менеджмента</w:t>
      </w:r>
      <w:r w:rsidRPr="009016F5">
        <w:rPr>
          <w:b/>
          <w:sz w:val="28"/>
          <w:szCs w:val="28"/>
        </w:rPr>
        <w:t xml:space="preserve"> А</w:t>
      </w:r>
      <w:r w:rsidR="004270BF">
        <w:rPr>
          <w:b/>
          <w:sz w:val="28"/>
          <w:szCs w:val="28"/>
        </w:rPr>
        <w:t>О «АИР»</w:t>
      </w:r>
    </w:p>
    <w:p w:rsidR="003F5F04" w:rsidRPr="009016F5" w:rsidRDefault="006777BB" w:rsidP="008226C4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016F5">
        <w:rPr>
          <w:sz w:val="28"/>
          <w:szCs w:val="28"/>
        </w:rPr>
        <w:t>2.1. </w:t>
      </w:r>
      <w:r w:rsidR="00F71210" w:rsidRPr="009016F5">
        <w:rPr>
          <w:sz w:val="28"/>
          <w:szCs w:val="28"/>
        </w:rPr>
        <w:t xml:space="preserve">Набор КПЭ, используемых при расчете вознаграждения </w:t>
      </w:r>
      <w:r w:rsidR="00A63C25" w:rsidRPr="009016F5">
        <w:rPr>
          <w:sz w:val="28"/>
          <w:szCs w:val="28"/>
        </w:rPr>
        <w:t xml:space="preserve">менеджмента </w:t>
      </w:r>
      <w:r w:rsidRPr="009016F5">
        <w:rPr>
          <w:sz w:val="28"/>
          <w:szCs w:val="28"/>
        </w:rPr>
        <w:t>А</w:t>
      </w:r>
      <w:r w:rsidR="00DE6F5E">
        <w:rPr>
          <w:sz w:val="28"/>
          <w:szCs w:val="28"/>
        </w:rPr>
        <w:t>О </w:t>
      </w:r>
      <w:r w:rsidR="00315C85">
        <w:rPr>
          <w:sz w:val="28"/>
          <w:szCs w:val="28"/>
        </w:rPr>
        <w:t>«АИР»</w:t>
      </w:r>
      <w:r w:rsidRPr="009016F5">
        <w:rPr>
          <w:sz w:val="28"/>
          <w:szCs w:val="28"/>
        </w:rPr>
        <w:t xml:space="preserve"> </w:t>
      </w:r>
      <w:r w:rsidR="004301DB" w:rsidRPr="009016F5">
        <w:rPr>
          <w:sz w:val="28"/>
          <w:szCs w:val="28"/>
        </w:rPr>
        <w:t>и п</w:t>
      </w:r>
      <w:r w:rsidR="003F5F04" w:rsidRPr="009016F5">
        <w:rPr>
          <w:sz w:val="28"/>
          <w:szCs w:val="28"/>
        </w:rPr>
        <w:t xml:space="preserve">орядок утверждения целевых (плановых) значений КПЭ определен </w:t>
      </w:r>
      <w:r w:rsidR="003F5F04" w:rsidRPr="009016F5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Положением о ключевых показателях эффективности деятельности </w:t>
      </w:r>
      <w:r w:rsidR="004301DB" w:rsidRPr="009016F5">
        <w:rPr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315C85">
        <w:rPr>
          <w:bCs/>
          <w:sz w:val="28"/>
          <w:szCs w:val="28"/>
          <w:bdr w:val="none" w:sz="0" w:space="0" w:color="auto" w:frame="1"/>
          <w:shd w:val="clear" w:color="auto" w:fill="FFFFFF"/>
        </w:rPr>
        <w:t>О «АИР»</w:t>
      </w:r>
      <w:r w:rsidR="003F5F04" w:rsidRPr="009016F5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15FC7" w:rsidRPr="000F4671" w:rsidRDefault="00B61321" w:rsidP="008226C4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F4671">
        <w:rPr>
          <w:sz w:val="28"/>
          <w:szCs w:val="28"/>
        </w:rPr>
        <w:t>2.</w:t>
      </w:r>
      <w:r w:rsidR="004301DB" w:rsidRPr="000F4671">
        <w:rPr>
          <w:sz w:val="28"/>
          <w:szCs w:val="28"/>
        </w:rPr>
        <w:t>2</w:t>
      </w:r>
      <w:r w:rsidR="006777BB" w:rsidRPr="000F4671">
        <w:rPr>
          <w:sz w:val="28"/>
          <w:szCs w:val="28"/>
        </w:rPr>
        <w:t>. </w:t>
      </w:r>
      <w:r w:rsidR="00363D3A">
        <w:rPr>
          <w:sz w:val="28"/>
          <w:szCs w:val="28"/>
        </w:rPr>
        <w:t xml:space="preserve">Базовой величиной, </w:t>
      </w:r>
      <w:r w:rsidR="00040315">
        <w:rPr>
          <w:sz w:val="28"/>
          <w:szCs w:val="28"/>
        </w:rPr>
        <w:t>установленной для должностных лиц, отнесенных к менеджменту А</w:t>
      </w:r>
      <w:r w:rsidR="00315C85">
        <w:rPr>
          <w:sz w:val="28"/>
          <w:szCs w:val="28"/>
        </w:rPr>
        <w:t>О «АИР»</w:t>
      </w:r>
      <w:r w:rsidR="00040315">
        <w:rPr>
          <w:sz w:val="28"/>
          <w:szCs w:val="28"/>
        </w:rPr>
        <w:t xml:space="preserve">, </w:t>
      </w:r>
      <w:r w:rsidR="004301DB" w:rsidRPr="000F4671">
        <w:rPr>
          <w:sz w:val="28"/>
          <w:szCs w:val="28"/>
        </w:rPr>
        <w:t>использу</w:t>
      </w:r>
      <w:r w:rsidR="00363D3A">
        <w:rPr>
          <w:sz w:val="28"/>
          <w:szCs w:val="28"/>
        </w:rPr>
        <w:t>емой</w:t>
      </w:r>
      <w:r w:rsidR="004301DB" w:rsidRPr="000F4671">
        <w:rPr>
          <w:sz w:val="28"/>
          <w:szCs w:val="28"/>
        </w:rPr>
        <w:t xml:space="preserve"> </w:t>
      </w:r>
      <w:r w:rsidR="00040315">
        <w:rPr>
          <w:sz w:val="28"/>
          <w:szCs w:val="28"/>
        </w:rPr>
        <w:t>для</w:t>
      </w:r>
      <w:r w:rsidR="004301DB" w:rsidRPr="000F4671">
        <w:rPr>
          <w:sz w:val="28"/>
          <w:szCs w:val="28"/>
        </w:rPr>
        <w:t xml:space="preserve"> расч</w:t>
      </w:r>
      <w:r w:rsidR="006B79B3">
        <w:rPr>
          <w:sz w:val="28"/>
          <w:szCs w:val="28"/>
        </w:rPr>
        <w:t>е</w:t>
      </w:r>
      <w:r w:rsidR="00040315">
        <w:rPr>
          <w:sz w:val="28"/>
          <w:szCs w:val="28"/>
        </w:rPr>
        <w:t>та</w:t>
      </w:r>
      <w:r w:rsidR="004301DB" w:rsidRPr="000F4671">
        <w:rPr>
          <w:sz w:val="28"/>
          <w:szCs w:val="28"/>
        </w:rPr>
        <w:t xml:space="preserve"> размера вознаграждения </w:t>
      </w:r>
      <w:r w:rsidR="00A63C25" w:rsidRPr="000F4671">
        <w:rPr>
          <w:sz w:val="28"/>
          <w:szCs w:val="28"/>
        </w:rPr>
        <w:t>менеджмента</w:t>
      </w:r>
      <w:r w:rsidR="004301DB" w:rsidRPr="000F4671">
        <w:rPr>
          <w:sz w:val="28"/>
          <w:szCs w:val="28"/>
        </w:rPr>
        <w:t xml:space="preserve"> </w:t>
      </w:r>
      <w:r w:rsidR="006777BB" w:rsidRPr="000F4671">
        <w:rPr>
          <w:sz w:val="28"/>
          <w:szCs w:val="28"/>
        </w:rPr>
        <w:t>А</w:t>
      </w:r>
      <w:r w:rsidR="00315C85">
        <w:rPr>
          <w:sz w:val="28"/>
          <w:szCs w:val="28"/>
        </w:rPr>
        <w:t>О «АИР»</w:t>
      </w:r>
      <w:r w:rsidR="006777BB" w:rsidRPr="000F4671">
        <w:rPr>
          <w:sz w:val="28"/>
          <w:szCs w:val="28"/>
        </w:rPr>
        <w:t xml:space="preserve"> </w:t>
      </w:r>
      <w:r w:rsidR="001778D9" w:rsidRPr="000F4671">
        <w:rPr>
          <w:sz w:val="28"/>
          <w:szCs w:val="28"/>
        </w:rPr>
        <w:t>за достижение установленных значений КПЭ</w:t>
      </w:r>
      <w:r w:rsidR="00D5409E" w:rsidRPr="000F4671">
        <w:rPr>
          <w:sz w:val="28"/>
          <w:szCs w:val="28"/>
        </w:rPr>
        <w:t xml:space="preserve"> по итогам года</w:t>
      </w:r>
      <w:r w:rsidR="00A80380">
        <w:rPr>
          <w:sz w:val="28"/>
          <w:szCs w:val="28"/>
        </w:rPr>
        <w:t xml:space="preserve"> </w:t>
      </w:r>
      <w:r w:rsidR="00363D3A">
        <w:rPr>
          <w:sz w:val="28"/>
          <w:szCs w:val="28"/>
        </w:rPr>
        <w:t xml:space="preserve">является </w:t>
      </w:r>
      <w:r w:rsidR="00040315" w:rsidRPr="00040315">
        <w:rPr>
          <w:i/>
          <w:sz w:val="28"/>
          <w:szCs w:val="28"/>
        </w:rPr>
        <w:t>б</w:t>
      </w:r>
      <w:r w:rsidR="00363D3A" w:rsidRPr="00040315">
        <w:rPr>
          <w:i/>
          <w:sz w:val="28"/>
          <w:szCs w:val="28"/>
        </w:rPr>
        <w:t>азовый размер вознаграждения</w:t>
      </w:r>
      <w:r w:rsidR="00363D3A" w:rsidRPr="000F4671">
        <w:rPr>
          <w:sz w:val="28"/>
          <w:szCs w:val="28"/>
        </w:rPr>
        <w:t xml:space="preserve"> (Б</w:t>
      </w:r>
      <w:proofErr w:type="spellStart"/>
      <w:r w:rsidR="00363D3A" w:rsidRPr="000E52EA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="00363D3A" w:rsidRPr="000F4671">
        <w:rPr>
          <w:sz w:val="28"/>
          <w:szCs w:val="28"/>
        </w:rPr>
        <w:t>)</w:t>
      </w:r>
      <w:r w:rsidR="00715FC7" w:rsidRPr="000F4671">
        <w:rPr>
          <w:sz w:val="28"/>
          <w:szCs w:val="28"/>
        </w:rPr>
        <w:t>:</w:t>
      </w:r>
    </w:p>
    <w:p w:rsidR="005912B6" w:rsidRPr="000F4671" w:rsidRDefault="00715FC7" w:rsidP="008226C4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F4671">
        <w:rPr>
          <w:sz w:val="28"/>
          <w:szCs w:val="28"/>
        </w:rPr>
        <w:t xml:space="preserve">– </w:t>
      </w:r>
      <w:r w:rsidR="00040315">
        <w:rPr>
          <w:sz w:val="28"/>
          <w:szCs w:val="28"/>
        </w:rPr>
        <w:t>б</w:t>
      </w:r>
      <w:r w:rsidR="00040315" w:rsidRPr="000F4671">
        <w:rPr>
          <w:sz w:val="28"/>
          <w:szCs w:val="28"/>
        </w:rPr>
        <w:t xml:space="preserve">азовый размер вознаграждения </w:t>
      </w:r>
      <w:r w:rsidR="00FA3E28">
        <w:rPr>
          <w:sz w:val="28"/>
          <w:szCs w:val="28"/>
        </w:rPr>
        <w:t>Генерального директора</w:t>
      </w:r>
      <w:r w:rsidR="000E52EA" w:rsidRPr="000F4671">
        <w:rPr>
          <w:sz w:val="28"/>
          <w:szCs w:val="28"/>
        </w:rPr>
        <w:t xml:space="preserve"> (Б</w:t>
      </w:r>
      <w:r w:rsidR="00D4657C" w:rsidRPr="00D4657C">
        <w:rPr>
          <w:i/>
          <w:sz w:val="22"/>
          <w:szCs w:val="28"/>
          <w:vertAlign w:val="subscript"/>
        </w:rPr>
        <w:t>ГД</w:t>
      </w:r>
      <w:r w:rsidR="000E52EA" w:rsidRPr="000F4671">
        <w:rPr>
          <w:sz w:val="28"/>
          <w:szCs w:val="28"/>
        </w:rPr>
        <w:t>)</w:t>
      </w:r>
      <w:r w:rsidR="000E52EA" w:rsidRPr="000E52EA">
        <w:rPr>
          <w:sz w:val="28"/>
          <w:szCs w:val="28"/>
        </w:rPr>
        <w:t xml:space="preserve"> </w:t>
      </w:r>
      <w:r w:rsidR="00A80380">
        <w:rPr>
          <w:sz w:val="28"/>
          <w:szCs w:val="28"/>
        </w:rPr>
        <w:t>составляет</w:t>
      </w:r>
      <w:r w:rsidR="000E52EA" w:rsidRPr="000E52EA">
        <w:rPr>
          <w:sz w:val="28"/>
          <w:szCs w:val="28"/>
        </w:rPr>
        <w:t xml:space="preserve"> </w:t>
      </w:r>
      <w:r w:rsidR="00A024F3">
        <w:rPr>
          <w:sz w:val="28"/>
          <w:szCs w:val="28"/>
        </w:rPr>
        <w:t>3</w:t>
      </w:r>
      <w:r w:rsidR="00B61321" w:rsidRPr="000F4671">
        <w:rPr>
          <w:sz w:val="28"/>
          <w:szCs w:val="28"/>
        </w:rPr>
        <w:t>00</w:t>
      </w:r>
      <w:r w:rsidR="00A63C25" w:rsidRPr="000F4671">
        <w:rPr>
          <w:sz w:val="28"/>
          <w:szCs w:val="28"/>
        </w:rPr>
        <w:t xml:space="preserve"> (</w:t>
      </w:r>
      <w:r w:rsidR="00A024F3">
        <w:rPr>
          <w:sz w:val="28"/>
          <w:szCs w:val="28"/>
        </w:rPr>
        <w:t>триста</w:t>
      </w:r>
      <w:r w:rsidR="00A63C25" w:rsidRPr="000F4671">
        <w:rPr>
          <w:sz w:val="28"/>
          <w:szCs w:val="28"/>
        </w:rPr>
        <w:t xml:space="preserve">) </w:t>
      </w:r>
      <w:r w:rsidR="00B61321" w:rsidRPr="000F4671">
        <w:rPr>
          <w:sz w:val="28"/>
          <w:szCs w:val="28"/>
        </w:rPr>
        <w:t xml:space="preserve">% от </w:t>
      </w:r>
      <w:r w:rsidRPr="000F4671">
        <w:rPr>
          <w:sz w:val="28"/>
          <w:szCs w:val="28"/>
        </w:rPr>
        <w:t>размера</w:t>
      </w:r>
      <w:r w:rsidR="00846E01" w:rsidRPr="000F4671">
        <w:rPr>
          <w:sz w:val="28"/>
          <w:szCs w:val="28"/>
        </w:rPr>
        <w:t xml:space="preserve"> </w:t>
      </w:r>
      <w:r w:rsidR="00B61321" w:rsidRPr="000F4671">
        <w:rPr>
          <w:sz w:val="28"/>
          <w:szCs w:val="28"/>
        </w:rPr>
        <w:t>должностн</w:t>
      </w:r>
      <w:r w:rsidRPr="000F4671">
        <w:rPr>
          <w:sz w:val="28"/>
          <w:szCs w:val="28"/>
        </w:rPr>
        <w:t>ого</w:t>
      </w:r>
      <w:r w:rsidR="00B61321" w:rsidRPr="000F4671">
        <w:rPr>
          <w:sz w:val="28"/>
          <w:szCs w:val="28"/>
        </w:rPr>
        <w:t xml:space="preserve"> оклад</w:t>
      </w:r>
      <w:r w:rsidRPr="000F4671">
        <w:rPr>
          <w:sz w:val="28"/>
          <w:szCs w:val="28"/>
        </w:rPr>
        <w:t>а</w:t>
      </w:r>
      <w:r w:rsidR="00846E01" w:rsidRPr="000F4671">
        <w:rPr>
          <w:sz w:val="28"/>
          <w:szCs w:val="28"/>
        </w:rPr>
        <w:t>, установленн</w:t>
      </w:r>
      <w:r w:rsidRPr="000F4671">
        <w:rPr>
          <w:sz w:val="28"/>
          <w:szCs w:val="28"/>
        </w:rPr>
        <w:t>ого</w:t>
      </w:r>
      <w:r w:rsidR="00846E01" w:rsidRPr="000F4671">
        <w:rPr>
          <w:sz w:val="28"/>
          <w:szCs w:val="28"/>
        </w:rPr>
        <w:t xml:space="preserve"> трудовым договор</w:t>
      </w:r>
      <w:r w:rsidRPr="000F4671">
        <w:rPr>
          <w:sz w:val="28"/>
          <w:szCs w:val="28"/>
        </w:rPr>
        <w:t>ом;</w:t>
      </w:r>
    </w:p>
    <w:p w:rsidR="00715FC7" w:rsidRPr="000F4671" w:rsidRDefault="00715FC7" w:rsidP="00715FC7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F4671">
        <w:rPr>
          <w:sz w:val="28"/>
          <w:szCs w:val="28"/>
        </w:rPr>
        <w:t xml:space="preserve">– </w:t>
      </w:r>
      <w:r w:rsidR="00040315">
        <w:rPr>
          <w:sz w:val="28"/>
          <w:szCs w:val="28"/>
        </w:rPr>
        <w:t>б</w:t>
      </w:r>
      <w:r w:rsidR="00040315" w:rsidRPr="000F4671">
        <w:rPr>
          <w:sz w:val="28"/>
          <w:szCs w:val="28"/>
        </w:rPr>
        <w:t xml:space="preserve">азовый размер вознаграждения </w:t>
      </w:r>
      <w:r w:rsidR="000E52EA" w:rsidRPr="000F4671">
        <w:rPr>
          <w:sz w:val="28"/>
          <w:szCs w:val="28"/>
        </w:rPr>
        <w:t>должностных лиц, отнесенных к менеджменту А</w:t>
      </w:r>
      <w:r w:rsidR="00153B1F">
        <w:rPr>
          <w:sz w:val="28"/>
          <w:szCs w:val="28"/>
        </w:rPr>
        <w:t>О «АИР»</w:t>
      </w:r>
      <w:r w:rsidR="000E52EA" w:rsidRPr="000F4671">
        <w:rPr>
          <w:sz w:val="28"/>
          <w:szCs w:val="28"/>
        </w:rPr>
        <w:t xml:space="preserve"> (</w:t>
      </w:r>
      <w:r w:rsidR="00630326">
        <w:rPr>
          <w:sz w:val="28"/>
          <w:szCs w:val="28"/>
        </w:rPr>
        <w:t xml:space="preserve">суммарно, </w:t>
      </w:r>
      <w:r w:rsidR="000E52EA" w:rsidRPr="000F4671">
        <w:rPr>
          <w:sz w:val="28"/>
          <w:szCs w:val="28"/>
        </w:rPr>
        <w:t>без учета Генерального директора) (</w:t>
      </w:r>
      <w:proofErr w:type="spellStart"/>
      <w:r w:rsidR="000E52EA" w:rsidRPr="000F4671">
        <w:rPr>
          <w:sz w:val="28"/>
          <w:szCs w:val="28"/>
        </w:rPr>
        <w:t>Б</w:t>
      </w:r>
      <w:r w:rsidR="000E52EA" w:rsidRPr="00D4657C">
        <w:rPr>
          <w:i/>
          <w:sz w:val="28"/>
          <w:szCs w:val="28"/>
          <w:vertAlign w:val="subscript"/>
        </w:rPr>
        <w:t>м</w:t>
      </w:r>
      <w:proofErr w:type="spellEnd"/>
      <w:r w:rsidR="000E52EA" w:rsidRPr="000F4671">
        <w:rPr>
          <w:sz w:val="28"/>
          <w:szCs w:val="28"/>
        </w:rPr>
        <w:t>)</w:t>
      </w:r>
      <w:r w:rsidR="00040315">
        <w:rPr>
          <w:sz w:val="28"/>
          <w:szCs w:val="28"/>
        </w:rPr>
        <w:t>,</w:t>
      </w:r>
      <w:r w:rsidR="000E52EA" w:rsidRPr="000E52EA">
        <w:rPr>
          <w:sz w:val="28"/>
          <w:szCs w:val="28"/>
        </w:rPr>
        <w:t xml:space="preserve"> </w:t>
      </w:r>
      <w:r w:rsidR="00A80380">
        <w:rPr>
          <w:sz w:val="28"/>
          <w:szCs w:val="28"/>
        </w:rPr>
        <w:lastRenderedPageBreak/>
        <w:t>составляет</w:t>
      </w:r>
      <w:r w:rsidR="000E52EA" w:rsidRPr="000E52EA">
        <w:rPr>
          <w:sz w:val="28"/>
          <w:szCs w:val="28"/>
        </w:rPr>
        <w:t xml:space="preserve"> </w:t>
      </w:r>
      <w:r w:rsidRPr="000F4671">
        <w:rPr>
          <w:sz w:val="28"/>
          <w:szCs w:val="28"/>
        </w:rPr>
        <w:t>1</w:t>
      </w:r>
      <w:r w:rsidR="003F2DE4" w:rsidRPr="000F4671">
        <w:rPr>
          <w:sz w:val="28"/>
          <w:szCs w:val="28"/>
        </w:rPr>
        <w:t>50</w:t>
      </w:r>
      <w:r w:rsidRPr="000F4671">
        <w:rPr>
          <w:sz w:val="28"/>
          <w:szCs w:val="28"/>
        </w:rPr>
        <w:t xml:space="preserve"> (сто</w:t>
      </w:r>
      <w:r w:rsidR="003F2DE4" w:rsidRPr="000F4671">
        <w:rPr>
          <w:sz w:val="28"/>
          <w:szCs w:val="28"/>
        </w:rPr>
        <w:t xml:space="preserve"> пятьдесят</w:t>
      </w:r>
      <w:r w:rsidRPr="000F4671">
        <w:rPr>
          <w:sz w:val="28"/>
          <w:szCs w:val="28"/>
        </w:rPr>
        <w:t xml:space="preserve">) % от </w:t>
      </w:r>
      <w:r w:rsidR="003C0AA1" w:rsidRPr="00A80380">
        <w:rPr>
          <w:b/>
          <w:sz w:val="28"/>
          <w:szCs w:val="28"/>
        </w:rPr>
        <w:t>суммы</w:t>
      </w:r>
      <w:r w:rsidRPr="000F4671">
        <w:rPr>
          <w:sz w:val="28"/>
          <w:szCs w:val="28"/>
        </w:rPr>
        <w:t xml:space="preserve"> должностных окладов, установленных трудовыми договорами должностных лиц А</w:t>
      </w:r>
      <w:r w:rsidR="00C51280">
        <w:rPr>
          <w:sz w:val="28"/>
          <w:szCs w:val="28"/>
        </w:rPr>
        <w:t>О «АИР»</w:t>
      </w:r>
      <w:r w:rsidRPr="000F4671">
        <w:rPr>
          <w:sz w:val="28"/>
          <w:szCs w:val="28"/>
        </w:rPr>
        <w:t>, отнесенных к менеджменту А</w:t>
      </w:r>
      <w:r w:rsidR="00B506DD">
        <w:rPr>
          <w:sz w:val="28"/>
          <w:szCs w:val="28"/>
        </w:rPr>
        <w:t>О </w:t>
      </w:r>
      <w:r w:rsidR="00C51280">
        <w:rPr>
          <w:sz w:val="28"/>
          <w:szCs w:val="28"/>
        </w:rPr>
        <w:t>«АИР»</w:t>
      </w:r>
      <w:r w:rsidR="003F2DE4" w:rsidRPr="000F4671">
        <w:rPr>
          <w:sz w:val="28"/>
          <w:szCs w:val="28"/>
        </w:rPr>
        <w:t xml:space="preserve"> (</w:t>
      </w:r>
      <w:r w:rsidR="001A7CD1" w:rsidRPr="000F4671">
        <w:rPr>
          <w:sz w:val="28"/>
          <w:szCs w:val="28"/>
        </w:rPr>
        <w:t>без учета</w:t>
      </w:r>
      <w:r w:rsidR="003F2DE4" w:rsidRPr="000F4671">
        <w:rPr>
          <w:sz w:val="28"/>
          <w:szCs w:val="28"/>
        </w:rPr>
        <w:t xml:space="preserve"> </w:t>
      </w:r>
      <w:r w:rsidR="001A7CD1" w:rsidRPr="000F4671">
        <w:rPr>
          <w:sz w:val="28"/>
          <w:szCs w:val="28"/>
        </w:rPr>
        <w:t xml:space="preserve">размера должностного оклада </w:t>
      </w:r>
      <w:r w:rsidR="003F2DE4" w:rsidRPr="000F4671">
        <w:rPr>
          <w:sz w:val="28"/>
          <w:szCs w:val="28"/>
        </w:rPr>
        <w:t>Генерального директора)</w:t>
      </w:r>
      <w:r w:rsidRPr="000F4671">
        <w:rPr>
          <w:sz w:val="28"/>
          <w:szCs w:val="28"/>
        </w:rPr>
        <w:t xml:space="preserve">. </w:t>
      </w:r>
    </w:p>
    <w:p w:rsidR="00F71210" w:rsidRPr="000F4671" w:rsidRDefault="00B61321" w:rsidP="008226C4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4301DB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6777BB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="003C0AA1" w:rsidRPr="00040315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F71210" w:rsidRPr="00040315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азмер </w:t>
      </w:r>
      <w:r w:rsidR="00BA1F0A" w:rsidRPr="00040315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вознаграждения</w:t>
      </w:r>
      <w:r w:rsidR="00F71210" w:rsidRPr="00040315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63C25" w:rsidRPr="00040315">
        <w:rPr>
          <w:i/>
          <w:sz w:val="28"/>
          <w:szCs w:val="28"/>
        </w:rPr>
        <w:t>менеджмента</w:t>
      </w:r>
      <w:r w:rsidR="004301DB" w:rsidRPr="00040315">
        <w:rPr>
          <w:i/>
          <w:sz w:val="28"/>
          <w:szCs w:val="28"/>
        </w:rPr>
        <w:t xml:space="preserve"> </w:t>
      </w:r>
      <w:r w:rsidR="006777BB" w:rsidRPr="00040315">
        <w:rPr>
          <w:i/>
          <w:sz w:val="28"/>
          <w:szCs w:val="28"/>
        </w:rPr>
        <w:t>А</w:t>
      </w:r>
      <w:r w:rsidR="00C51280">
        <w:rPr>
          <w:i/>
          <w:sz w:val="28"/>
          <w:szCs w:val="28"/>
        </w:rPr>
        <w:t xml:space="preserve">О «АИР» </w:t>
      </w:r>
      <w:r w:rsidR="00A80380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(В</w:t>
      </w:r>
      <w:proofErr w:type="spellStart"/>
      <w:r w:rsidR="00A80380" w:rsidRPr="000E52EA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="00A80380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296D81" w:rsidRPr="000F4671">
        <w:rPr>
          <w:sz w:val="28"/>
          <w:szCs w:val="28"/>
        </w:rPr>
        <w:t>по итогам года</w:t>
      </w:r>
      <w:r w:rsidR="00296D81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31378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зависит от </w:t>
      </w:r>
      <w:r w:rsidR="00D4657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фактического </w:t>
      </w:r>
      <w:r w:rsidR="00731378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достижения КПЭ по итогам года и </w:t>
      </w:r>
      <w:r w:rsidR="00F71210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рассчитывается</w:t>
      </w:r>
      <w:r w:rsidR="00D5409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4657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</w:t>
      </w:r>
      <w:r w:rsidR="00FA3E28">
        <w:rPr>
          <w:sz w:val="28"/>
          <w:szCs w:val="28"/>
        </w:rPr>
        <w:t>Генерального директора</w:t>
      </w:r>
      <w:r w:rsidR="00FA3E28" w:rsidRPr="000F4671">
        <w:rPr>
          <w:sz w:val="28"/>
          <w:szCs w:val="28"/>
        </w:rPr>
        <w:t xml:space="preserve"> </w:t>
      </w:r>
      <w:r w:rsidR="00247A37" w:rsidRPr="000F4671">
        <w:rPr>
          <w:sz w:val="28"/>
          <w:szCs w:val="28"/>
        </w:rPr>
        <w:t>(</w:t>
      </w:r>
      <w:r w:rsidR="00247A37">
        <w:rPr>
          <w:sz w:val="28"/>
          <w:szCs w:val="28"/>
        </w:rPr>
        <w:t>В</w:t>
      </w:r>
      <w:r w:rsidR="00247A37" w:rsidRPr="00D4657C">
        <w:rPr>
          <w:i/>
          <w:sz w:val="22"/>
          <w:szCs w:val="28"/>
          <w:vertAlign w:val="subscript"/>
        </w:rPr>
        <w:t>ГД</w:t>
      </w:r>
      <w:r w:rsidR="00247A37" w:rsidRPr="000F4671">
        <w:rPr>
          <w:sz w:val="28"/>
          <w:szCs w:val="28"/>
        </w:rPr>
        <w:t>)</w:t>
      </w:r>
      <w:r w:rsidR="00D4657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630326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</w:t>
      </w:r>
      <w:r w:rsidR="00D4657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должностных лиц, отнесенных к менеджменту А</w:t>
      </w:r>
      <w:r w:rsidR="005300F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 «АИР»</w:t>
      </w:r>
      <w:r w:rsidR="00D4657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F6150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суммарно, </w:t>
      </w:r>
      <w:r w:rsidR="00D4657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без учета Генерального директора) </w:t>
      </w:r>
      <w:r w:rsidR="00247A37" w:rsidRPr="000F4671">
        <w:rPr>
          <w:sz w:val="28"/>
          <w:szCs w:val="28"/>
        </w:rPr>
        <w:t>(</w:t>
      </w:r>
      <w:proofErr w:type="spellStart"/>
      <w:r w:rsidR="00247A37">
        <w:rPr>
          <w:sz w:val="28"/>
          <w:szCs w:val="28"/>
        </w:rPr>
        <w:t>В</w:t>
      </w:r>
      <w:r w:rsidR="00247A37" w:rsidRPr="00247A37">
        <w:rPr>
          <w:i/>
          <w:sz w:val="28"/>
          <w:szCs w:val="28"/>
          <w:vertAlign w:val="subscript"/>
        </w:rPr>
        <w:t>м</w:t>
      </w:r>
      <w:proofErr w:type="spellEnd"/>
      <w:r w:rsidR="00247A37" w:rsidRPr="000F4671">
        <w:rPr>
          <w:sz w:val="28"/>
          <w:szCs w:val="28"/>
        </w:rPr>
        <w:t>)</w:t>
      </w:r>
      <w:r w:rsidR="00247A37">
        <w:rPr>
          <w:sz w:val="28"/>
          <w:szCs w:val="28"/>
        </w:rPr>
        <w:t xml:space="preserve"> </w:t>
      </w:r>
      <w:r w:rsidR="00D5409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формуле 1</w:t>
      </w:r>
      <w:r w:rsidR="00F71210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4301DB" w:rsidRPr="00ED44EC" w:rsidRDefault="004301DB" w:rsidP="008226C4">
      <w:pPr>
        <w:pStyle w:val="a4"/>
        <w:tabs>
          <w:tab w:val="left" w:pos="993"/>
        </w:tabs>
        <w:spacing w:before="0" w:beforeAutospacing="0" w:after="0" w:afterAutospacing="0" w:line="276" w:lineRule="auto"/>
        <w:ind w:left="709"/>
        <w:jc w:val="both"/>
        <w:textAlignment w:val="baseline"/>
        <w:rPr>
          <w:bCs/>
          <w:color w:val="000000"/>
          <w:sz w:val="14"/>
          <w:szCs w:val="14"/>
          <w:bdr w:val="none" w:sz="0" w:space="0" w:color="auto" w:frame="1"/>
          <w:shd w:val="clear" w:color="auto" w:fill="FFFFFF"/>
        </w:rPr>
      </w:pPr>
    </w:p>
    <w:p w:rsidR="00B822E2" w:rsidRPr="000F4671" w:rsidRDefault="00B822E2" w:rsidP="008226C4">
      <w:pPr>
        <w:pStyle w:val="a4"/>
        <w:tabs>
          <w:tab w:val="left" w:pos="993"/>
        </w:tabs>
        <w:spacing w:before="0" w:beforeAutospacing="0" w:after="0" w:afterAutospacing="0" w:line="276" w:lineRule="auto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spellStart"/>
      <w:r w:rsidR="00A80380" w:rsidRPr="000E52EA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="00561BB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=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Б</m:t>
        </m:r>
        <w:proofErr w:type="gramEnd"/>
        <m:r>
          <w:rPr>
            <w:rFonts w:ascii="Cambria Math" w:hAnsi="Cambria Math"/>
            <w:sz w:val="28"/>
            <w:szCs w:val="28"/>
            <w:vertAlign w:val="subscript"/>
            <w:lang w:val="en-US"/>
          </w:rPr>
          <m:t>i</m:t>
        </m:r>
        <m:r>
          <w:rPr>
            <w:rFonts w:ascii="Cambria Math" w:hAnsi="Cambria Math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×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Э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100</m:t>
            </m:r>
          </m:den>
        </m:f>
        <m:r>
          <w:rPr>
            <w:rFonts w:ascii="Cambria Math" w:hAnsi="Cambria Math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m:t>×Кдп</m:t>
        </m:r>
      </m:oMath>
      <w:r w:rsidR="00D5409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, </w:t>
      </w:r>
      <w:r w:rsidR="00D5409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="00D5409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="00D5409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="00D5409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="00D5409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="00D5409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(1)</w:t>
      </w:r>
    </w:p>
    <w:p w:rsidR="00EF6A8A" w:rsidRPr="000F4671" w:rsidRDefault="00EF6A8A" w:rsidP="008226C4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5FF5" w:rsidRPr="000F4671" w:rsidRDefault="00B822E2" w:rsidP="008226C4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где</w:t>
      </w:r>
    </w:p>
    <w:p w:rsidR="00D5409E" w:rsidRPr="000F4671" w:rsidRDefault="003A620D" w:rsidP="008226C4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spellStart"/>
      <w:r w:rsidR="00A80380" w:rsidRPr="000E52EA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="003C0AA1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D5409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азмер вознаграждения </w:t>
      </w:r>
      <w:r w:rsidR="004B4BDC" w:rsidRPr="000F4671">
        <w:rPr>
          <w:sz w:val="28"/>
          <w:szCs w:val="28"/>
        </w:rPr>
        <w:t>менеджмента</w:t>
      </w:r>
      <w:r w:rsidRPr="000F4671">
        <w:rPr>
          <w:sz w:val="28"/>
          <w:szCs w:val="28"/>
        </w:rPr>
        <w:t xml:space="preserve"> </w:t>
      </w:r>
      <w:r w:rsidR="006777BB" w:rsidRPr="000F4671">
        <w:rPr>
          <w:sz w:val="28"/>
          <w:szCs w:val="28"/>
        </w:rPr>
        <w:t>А</w:t>
      </w:r>
      <w:r w:rsidR="005300F2">
        <w:rPr>
          <w:sz w:val="28"/>
          <w:szCs w:val="28"/>
        </w:rPr>
        <w:t>О «АИР»</w:t>
      </w:r>
      <w:r w:rsidR="004B4BDC" w:rsidRPr="000F4671">
        <w:rPr>
          <w:sz w:val="28"/>
          <w:szCs w:val="28"/>
        </w:rPr>
        <w:t xml:space="preserve"> за достижение КПЭ </w:t>
      </w:r>
      <w:r w:rsidR="00D5409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итогам года</w:t>
      </w:r>
      <w:r w:rsidR="006777BB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1E6F44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руб.</w:t>
      </w:r>
      <w:r w:rsidR="006777BB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D5409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D4657C" w:rsidRPr="000F4671" w:rsidRDefault="00F92B21" w:rsidP="00D4657C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proofErr w:type="spellStart"/>
      <w:r w:rsidR="00A80380" w:rsidRPr="000E52EA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="00D66882" w:rsidRPr="000F4671">
        <w:rPr>
          <w:sz w:val="28"/>
          <w:szCs w:val="28"/>
        </w:rPr>
        <w:t>Базовый размер вознаграждения</w:t>
      </w:r>
      <w:r w:rsidR="005C0F5E" w:rsidRPr="000F4671">
        <w:rPr>
          <w:sz w:val="28"/>
          <w:szCs w:val="28"/>
        </w:rPr>
        <w:t xml:space="preserve">, </w:t>
      </w:r>
      <w:r w:rsidR="00D4657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определяемый</w:t>
      </w:r>
      <w:r w:rsidR="00D4657C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п. 2.2 настоящего Положения</w:t>
      </w:r>
      <w:r w:rsidR="00247A3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247A37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(руб.)</w:t>
      </w:r>
      <w:r w:rsidR="00D4657C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F92B21" w:rsidRPr="000F4671" w:rsidRDefault="00F92B21" w:rsidP="008226C4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671">
        <w:rPr>
          <w:sz w:val="28"/>
          <w:szCs w:val="28"/>
        </w:rPr>
        <w:t>Э –</w:t>
      </w:r>
      <w:r w:rsidR="00247A37">
        <w:rPr>
          <w:sz w:val="28"/>
          <w:szCs w:val="28"/>
        </w:rPr>
        <w:t xml:space="preserve"> </w:t>
      </w:r>
      <w:r w:rsidRPr="000F4671">
        <w:rPr>
          <w:sz w:val="28"/>
          <w:szCs w:val="28"/>
        </w:rPr>
        <w:t>показатель эффективности деятельности А</w:t>
      </w:r>
      <w:r w:rsidR="005300F2">
        <w:rPr>
          <w:sz w:val="28"/>
          <w:szCs w:val="28"/>
        </w:rPr>
        <w:t>О «АИР»</w:t>
      </w:r>
      <w:r w:rsidR="003A620D" w:rsidRPr="000F4671">
        <w:rPr>
          <w:sz w:val="28"/>
          <w:szCs w:val="28"/>
        </w:rPr>
        <w:t>, определяемый в соответствии с</w:t>
      </w:r>
      <w:r w:rsidRPr="000F4671">
        <w:rPr>
          <w:sz w:val="28"/>
          <w:szCs w:val="28"/>
        </w:rPr>
        <w:t xml:space="preserve"> </w:t>
      </w:r>
      <w:r w:rsidR="003A620D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Положением о ключевых показателях эффективности деятельности </w:t>
      </w:r>
      <w:r w:rsidR="006777BB" w:rsidRPr="000F4671">
        <w:rPr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C33B1C">
        <w:rPr>
          <w:bCs/>
          <w:sz w:val="28"/>
          <w:szCs w:val="28"/>
          <w:bdr w:val="none" w:sz="0" w:space="0" w:color="auto" w:frame="1"/>
          <w:shd w:val="clear" w:color="auto" w:fill="FFFFFF"/>
        </w:rPr>
        <w:t>О «АИР»</w:t>
      </w:r>
      <w:r w:rsidR="00B93961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777BB" w:rsidRPr="000F467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0F4671">
        <w:rPr>
          <w:sz w:val="28"/>
          <w:szCs w:val="28"/>
        </w:rPr>
        <w:t>%</w:t>
      </w:r>
      <w:r w:rsidR="006777BB" w:rsidRPr="000F4671">
        <w:rPr>
          <w:sz w:val="28"/>
          <w:szCs w:val="28"/>
        </w:rPr>
        <w:t>)</w:t>
      </w:r>
      <w:r w:rsidR="00D5409E" w:rsidRPr="000F4671">
        <w:rPr>
          <w:sz w:val="28"/>
          <w:szCs w:val="28"/>
        </w:rPr>
        <w:t>;</w:t>
      </w:r>
    </w:p>
    <w:p w:rsidR="00F92B21" w:rsidRPr="000F4671" w:rsidRDefault="00F92B21" w:rsidP="008226C4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дп</w:t>
      </w:r>
      <w:proofErr w:type="spellEnd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="00D5409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оэффициент </w:t>
      </w:r>
      <w:proofErr w:type="spellStart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депремирования</w:t>
      </w:r>
      <w:proofErr w:type="spellEnd"/>
      <w:r w:rsidR="00F32716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153DE" w:rsidRPr="000F4671" w:rsidRDefault="001B6FE3" w:rsidP="008226C4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Коэффициент </w:t>
      </w:r>
      <w:proofErr w:type="spellStart"/>
      <w:r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депремирования</w:t>
      </w:r>
      <w:proofErr w:type="spellEnd"/>
      <w:r w:rsidR="00B763E6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B763E6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B763E6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дп</w:t>
      </w:r>
      <w:proofErr w:type="spellEnd"/>
      <w:r w:rsidR="00B763E6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принимает значения </w:t>
      </w:r>
      <w:r w:rsidR="006777BB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B763E6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6777BB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763E6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или </w:t>
      </w:r>
      <w:r w:rsidR="006777BB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B763E6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6777BB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763E6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зависимости от фактического значения показателя эффективности, используемого для </w:t>
      </w:r>
      <w:proofErr w:type="spellStart"/>
      <w:r w:rsidR="00B763E6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депремирования</w:t>
      </w:r>
      <w:proofErr w:type="spellEnd"/>
      <w:r w:rsidR="003A620D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определяемого в соответствии с</w:t>
      </w:r>
      <w:r w:rsidR="00B763E6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620D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Положением о ключевых показателях эффективности деятельности </w:t>
      </w:r>
      <w:r w:rsidR="003A620D" w:rsidRPr="000F467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5300F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О «АИР»</w:t>
      </w:r>
      <w:r w:rsidR="006153DE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763E6" w:rsidRPr="000F4671" w:rsidRDefault="00B763E6" w:rsidP="008226C4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дп</w:t>
      </w:r>
      <w:proofErr w:type="spellEnd"/>
      <w:r w:rsidR="00963469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= 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1,</w:t>
      </w:r>
      <w:r w:rsidR="00E46276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если </w:t>
      </w:r>
      <w:r w:rsidR="00E46276" w:rsidRPr="000F4671">
        <w:rPr>
          <w:sz w:val="28"/>
          <w:szCs w:val="28"/>
        </w:rPr>
        <w:t xml:space="preserve">фактическое значение показателя эффективности, используемого для </w:t>
      </w:r>
      <w:proofErr w:type="spellStart"/>
      <w:r w:rsidR="00E46276" w:rsidRPr="000F4671">
        <w:rPr>
          <w:sz w:val="28"/>
          <w:szCs w:val="28"/>
        </w:rPr>
        <w:t>депремирования</w:t>
      </w:r>
      <w:proofErr w:type="spellEnd"/>
      <w:r w:rsidR="00E46276" w:rsidRPr="000F4671">
        <w:rPr>
          <w:sz w:val="28"/>
          <w:szCs w:val="28"/>
        </w:rPr>
        <w:t xml:space="preserve"> свидетельствует о достиж</w:t>
      </w:r>
      <w:r w:rsidR="006777BB" w:rsidRPr="000F4671">
        <w:rPr>
          <w:sz w:val="28"/>
          <w:szCs w:val="28"/>
        </w:rPr>
        <w:t xml:space="preserve">ении запланированного значения </w:t>
      </w:r>
      <w:r w:rsidR="00E46276" w:rsidRPr="000F4671">
        <w:rPr>
          <w:sz w:val="28"/>
          <w:szCs w:val="28"/>
        </w:rPr>
        <w:t>данного показателя;</w:t>
      </w:r>
    </w:p>
    <w:p w:rsidR="0075380E" w:rsidRPr="000F4671" w:rsidRDefault="00B763E6" w:rsidP="008226C4">
      <w:pPr>
        <w:pStyle w:val="a4"/>
        <w:widowControl w:val="0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дп</w:t>
      </w:r>
      <w:proofErr w:type="spellEnd"/>
      <w:r w:rsidR="00963469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= 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0, </w:t>
      </w:r>
      <w:r w:rsidR="0075380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если </w:t>
      </w:r>
      <w:r w:rsidR="0075380E" w:rsidRPr="000F4671">
        <w:rPr>
          <w:sz w:val="28"/>
          <w:szCs w:val="28"/>
        </w:rPr>
        <w:t xml:space="preserve">фактическое значение показателя эффективности, используемого для </w:t>
      </w:r>
      <w:proofErr w:type="spellStart"/>
      <w:r w:rsidR="0075380E" w:rsidRPr="000F4671">
        <w:rPr>
          <w:sz w:val="28"/>
          <w:szCs w:val="28"/>
        </w:rPr>
        <w:t>депремирования</w:t>
      </w:r>
      <w:proofErr w:type="spellEnd"/>
      <w:r w:rsidR="0075380E" w:rsidRPr="000F4671">
        <w:rPr>
          <w:sz w:val="28"/>
          <w:szCs w:val="28"/>
        </w:rPr>
        <w:t xml:space="preserve"> свидетельствует о не достиж</w:t>
      </w:r>
      <w:r w:rsidR="006777BB" w:rsidRPr="000F4671">
        <w:rPr>
          <w:sz w:val="28"/>
          <w:szCs w:val="28"/>
        </w:rPr>
        <w:t xml:space="preserve">ении запланированного значения </w:t>
      </w:r>
      <w:r w:rsidR="0075380E" w:rsidRPr="000F4671">
        <w:rPr>
          <w:sz w:val="28"/>
          <w:szCs w:val="28"/>
        </w:rPr>
        <w:t>данного показателя</w:t>
      </w:r>
      <w:r w:rsidR="001E6F44" w:rsidRPr="000F4671">
        <w:rPr>
          <w:sz w:val="28"/>
          <w:szCs w:val="28"/>
        </w:rPr>
        <w:t>.</w:t>
      </w:r>
      <w:r w:rsidR="002F03BB" w:rsidRPr="000F4671">
        <w:rPr>
          <w:sz w:val="28"/>
          <w:szCs w:val="28"/>
        </w:rPr>
        <w:t xml:space="preserve"> </w:t>
      </w:r>
    </w:p>
    <w:p w:rsidR="001E6F44" w:rsidRPr="001449BE" w:rsidRDefault="001E6F44" w:rsidP="008226C4">
      <w:pPr>
        <w:pStyle w:val="a4"/>
        <w:widowControl w:val="0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z w:val="16"/>
          <w:szCs w:val="28"/>
        </w:rPr>
      </w:pPr>
    </w:p>
    <w:p w:rsidR="00EA6767" w:rsidRPr="000F4671" w:rsidRDefault="006777BB" w:rsidP="008226C4">
      <w:pPr>
        <w:pStyle w:val="Default"/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0F4671">
        <w:rPr>
          <w:b/>
          <w:bCs/>
          <w:sz w:val="28"/>
          <w:szCs w:val="28"/>
        </w:rPr>
        <w:t>3. </w:t>
      </w:r>
      <w:r w:rsidR="007F3355" w:rsidRPr="000F4671">
        <w:rPr>
          <w:b/>
          <w:bCs/>
          <w:sz w:val="28"/>
          <w:szCs w:val="28"/>
        </w:rPr>
        <w:t xml:space="preserve">Порядок </w:t>
      </w:r>
      <w:r w:rsidR="000B41D2" w:rsidRPr="000F4671">
        <w:rPr>
          <w:b/>
          <w:bCs/>
          <w:sz w:val="28"/>
          <w:szCs w:val="28"/>
        </w:rPr>
        <w:t xml:space="preserve">расчета </w:t>
      </w:r>
      <w:r w:rsidR="007F3355" w:rsidRPr="000F4671">
        <w:rPr>
          <w:b/>
          <w:bCs/>
          <w:sz w:val="28"/>
          <w:szCs w:val="28"/>
        </w:rPr>
        <w:t>вознаграждения</w:t>
      </w:r>
      <w:r w:rsidR="00CA7803" w:rsidRPr="000F4671">
        <w:rPr>
          <w:b/>
          <w:bCs/>
          <w:sz w:val="28"/>
          <w:szCs w:val="28"/>
        </w:rPr>
        <w:t xml:space="preserve"> </w:t>
      </w:r>
      <w:r w:rsidR="002F2292" w:rsidRPr="000F4671">
        <w:rPr>
          <w:b/>
          <w:sz w:val="28"/>
          <w:szCs w:val="28"/>
        </w:rPr>
        <w:t>менеджмента</w:t>
      </w:r>
      <w:r w:rsidRPr="000F4671">
        <w:rPr>
          <w:b/>
          <w:sz w:val="28"/>
          <w:szCs w:val="28"/>
        </w:rPr>
        <w:t xml:space="preserve"> А</w:t>
      </w:r>
      <w:r w:rsidR="003D7DB1">
        <w:rPr>
          <w:b/>
          <w:sz w:val="28"/>
          <w:szCs w:val="28"/>
        </w:rPr>
        <w:t>О «АИР»</w:t>
      </w:r>
    </w:p>
    <w:p w:rsidR="00EA6767" w:rsidRPr="000F4671" w:rsidRDefault="007F3355" w:rsidP="008226C4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F4671">
        <w:rPr>
          <w:sz w:val="28"/>
          <w:szCs w:val="28"/>
        </w:rPr>
        <w:t>3.</w:t>
      </w:r>
      <w:r w:rsidR="00B44BAA" w:rsidRPr="000F4671">
        <w:rPr>
          <w:sz w:val="28"/>
          <w:szCs w:val="28"/>
        </w:rPr>
        <w:t>1</w:t>
      </w:r>
      <w:r w:rsidR="006777BB" w:rsidRPr="000F4671">
        <w:rPr>
          <w:sz w:val="28"/>
          <w:szCs w:val="28"/>
        </w:rPr>
        <w:t>. </w:t>
      </w:r>
      <w:r w:rsidRPr="000F4671">
        <w:rPr>
          <w:sz w:val="28"/>
          <w:szCs w:val="28"/>
        </w:rPr>
        <w:t xml:space="preserve">Вознаграждение </w:t>
      </w:r>
      <w:r w:rsidR="002F2292" w:rsidRPr="000F4671">
        <w:rPr>
          <w:sz w:val="28"/>
          <w:szCs w:val="28"/>
        </w:rPr>
        <w:t>менеджмента</w:t>
      </w:r>
      <w:r w:rsidR="00B44BAA" w:rsidRPr="000F4671">
        <w:rPr>
          <w:sz w:val="28"/>
          <w:szCs w:val="28"/>
        </w:rPr>
        <w:t xml:space="preserve"> </w:t>
      </w:r>
      <w:r w:rsidR="006777BB" w:rsidRPr="000F4671">
        <w:rPr>
          <w:sz w:val="28"/>
          <w:szCs w:val="28"/>
        </w:rPr>
        <w:t>А</w:t>
      </w:r>
      <w:r w:rsidR="009B45DD">
        <w:rPr>
          <w:sz w:val="28"/>
          <w:szCs w:val="28"/>
        </w:rPr>
        <w:t>О «АИР»</w:t>
      </w:r>
      <w:r w:rsidR="006777BB" w:rsidRPr="000F4671">
        <w:rPr>
          <w:sz w:val="28"/>
          <w:szCs w:val="28"/>
        </w:rPr>
        <w:t xml:space="preserve"> </w:t>
      </w:r>
      <w:r w:rsidR="00247A37">
        <w:rPr>
          <w:sz w:val="28"/>
          <w:szCs w:val="28"/>
        </w:rPr>
        <w:t xml:space="preserve">по итогам года </w:t>
      </w:r>
      <w:r w:rsidRPr="000F4671">
        <w:rPr>
          <w:sz w:val="28"/>
          <w:szCs w:val="28"/>
        </w:rPr>
        <w:t xml:space="preserve">осуществляется </w:t>
      </w:r>
      <w:r w:rsidR="0074230E" w:rsidRPr="000F4671">
        <w:rPr>
          <w:sz w:val="28"/>
          <w:szCs w:val="28"/>
        </w:rPr>
        <w:t xml:space="preserve">по </w:t>
      </w:r>
      <w:r w:rsidR="00247A37">
        <w:rPr>
          <w:sz w:val="28"/>
          <w:szCs w:val="28"/>
        </w:rPr>
        <w:t>результатам</w:t>
      </w:r>
      <w:r w:rsidRPr="000F4671">
        <w:rPr>
          <w:sz w:val="28"/>
          <w:szCs w:val="28"/>
        </w:rPr>
        <w:t xml:space="preserve"> </w:t>
      </w:r>
      <w:r w:rsidR="0074230E" w:rsidRPr="000F4671">
        <w:rPr>
          <w:sz w:val="28"/>
          <w:szCs w:val="28"/>
        </w:rPr>
        <w:t>достижения запланированных значений КПЭ</w:t>
      </w:r>
      <w:r w:rsidRPr="000F4671">
        <w:rPr>
          <w:sz w:val="28"/>
          <w:szCs w:val="28"/>
        </w:rPr>
        <w:t xml:space="preserve"> деятельности </w:t>
      </w:r>
      <w:r w:rsidR="0074230E" w:rsidRPr="000F4671">
        <w:rPr>
          <w:sz w:val="28"/>
          <w:szCs w:val="28"/>
        </w:rPr>
        <w:t>А</w:t>
      </w:r>
      <w:r w:rsidR="00C876F7">
        <w:rPr>
          <w:sz w:val="28"/>
          <w:szCs w:val="28"/>
        </w:rPr>
        <w:t>О </w:t>
      </w:r>
      <w:r w:rsidR="009B45DD">
        <w:rPr>
          <w:sz w:val="28"/>
          <w:szCs w:val="28"/>
        </w:rPr>
        <w:t>«АИР»</w:t>
      </w:r>
      <w:r w:rsidRPr="000F4671">
        <w:rPr>
          <w:sz w:val="28"/>
          <w:szCs w:val="28"/>
        </w:rPr>
        <w:t xml:space="preserve"> </w:t>
      </w:r>
      <w:r w:rsidR="0074230E" w:rsidRPr="000F4671">
        <w:rPr>
          <w:sz w:val="28"/>
          <w:szCs w:val="28"/>
        </w:rPr>
        <w:t>за отчетный период (календарный год)</w:t>
      </w:r>
      <w:r w:rsidR="009B45DD">
        <w:rPr>
          <w:sz w:val="28"/>
          <w:szCs w:val="28"/>
        </w:rPr>
        <w:t xml:space="preserve"> (согласно П</w:t>
      </w:r>
      <w:r w:rsidR="00BD4478">
        <w:rPr>
          <w:sz w:val="28"/>
          <w:szCs w:val="28"/>
        </w:rPr>
        <w:t>риложению 1)</w:t>
      </w:r>
      <w:r w:rsidRPr="000F4671">
        <w:rPr>
          <w:sz w:val="28"/>
          <w:szCs w:val="28"/>
        </w:rPr>
        <w:t xml:space="preserve">. </w:t>
      </w:r>
    </w:p>
    <w:p w:rsidR="00D65249" w:rsidRPr="000F4671" w:rsidRDefault="00D65249" w:rsidP="001449BE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F4671">
        <w:rPr>
          <w:sz w:val="28"/>
          <w:szCs w:val="28"/>
        </w:rPr>
        <w:t>3.</w:t>
      </w:r>
      <w:r w:rsidR="00B44BAA" w:rsidRPr="000F4671">
        <w:rPr>
          <w:sz w:val="28"/>
          <w:szCs w:val="28"/>
        </w:rPr>
        <w:t>2</w:t>
      </w:r>
      <w:r w:rsidR="006777BB" w:rsidRPr="000F4671">
        <w:rPr>
          <w:sz w:val="28"/>
          <w:szCs w:val="28"/>
        </w:rPr>
        <w:t>. </w:t>
      </w:r>
      <w:r w:rsidR="00FA3E28">
        <w:rPr>
          <w:sz w:val="28"/>
          <w:szCs w:val="28"/>
        </w:rPr>
        <w:t>Генеральный директор</w:t>
      </w:r>
      <w:r w:rsidR="00FA3E28" w:rsidRPr="000F4671">
        <w:rPr>
          <w:sz w:val="28"/>
          <w:szCs w:val="28"/>
        </w:rPr>
        <w:t xml:space="preserve"> </w:t>
      </w:r>
      <w:r w:rsidRPr="000F4671">
        <w:rPr>
          <w:sz w:val="28"/>
          <w:szCs w:val="28"/>
        </w:rPr>
        <w:t xml:space="preserve">информирует Совет директоров о достигнутых значениях КПЭ деятельности </w:t>
      </w:r>
      <w:r w:rsidR="0045118C">
        <w:rPr>
          <w:sz w:val="28"/>
          <w:szCs w:val="28"/>
        </w:rPr>
        <w:t>АО «АИР»</w:t>
      </w:r>
      <w:r w:rsidR="00FA3E28">
        <w:rPr>
          <w:sz w:val="28"/>
          <w:szCs w:val="28"/>
        </w:rPr>
        <w:t xml:space="preserve"> </w:t>
      </w:r>
      <w:r w:rsidR="001E6F44" w:rsidRPr="000F4671">
        <w:rPr>
          <w:sz w:val="28"/>
          <w:szCs w:val="28"/>
        </w:rPr>
        <w:t>совместно с</w:t>
      </w:r>
      <w:r w:rsidRPr="000F4671">
        <w:rPr>
          <w:sz w:val="28"/>
          <w:szCs w:val="28"/>
        </w:rPr>
        <w:t xml:space="preserve"> рассмотрени</w:t>
      </w:r>
      <w:r w:rsidR="001E6F44" w:rsidRPr="000F4671">
        <w:rPr>
          <w:sz w:val="28"/>
          <w:szCs w:val="28"/>
        </w:rPr>
        <w:t>ем</w:t>
      </w:r>
      <w:r w:rsidRPr="000F4671">
        <w:rPr>
          <w:sz w:val="28"/>
          <w:szCs w:val="28"/>
        </w:rPr>
        <w:t xml:space="preserve"> Советом директоров годового отчета за соответствующий отчетный период. </w:t>
      </w:r>
    </w:p>
    <w:p w:rsidR="00A05D96" w:rsidRPr="00A05D96" w:rsidRDefault="00A05D96" w:rsidP="00A05D96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05D96">
        <w:rPr>
          <w:rFonts w:eastAsia="Calibri"/>
          <w:sz w:val="28"/>
          <w:szCs w:val="28"/>
          <w:lang w:eastAsia="en-US"/>
        </w:rPr>
        <w:t>3.3.</w:t>
      </w:r>
      <w:r w:rsidR="0025085E">
        <w:rPr>
          <w:rFonts w:eastAsia="Calibri"/>
          <w:sz w:val="28"/>
          <w:szCs w:val="28"/>
          <w:lang w:val="en-US" w:eastAsia="en-US"/>
        </w:rPr>
        <w:t> </w:t>
      </w:r>
      <w:r w:rsidRPr="00A05D96">
        <w:rPr>
          <w:rFonts w:eastAsia="Calibri"/>
          <w:sz w:val="28"/>
          <w:szCs w:val="28"/>
          <w:lang w:eastAsia="en-US"/>
        </w:rPr>
        <w:t>Ежегодно по итогам рассмотрения годового отчета Сове</w:t>
      </w:r>
      <w:r w:rsidR="006B79B3">
        <w:rPr>
          <w:rFonts w:eastAsia="Calibri"/>
          <w:sz w:val="28"/>
          <w:szCs w:val="28"/>
          <w:lang w:eastAsia="en-US"/>
        </w:rPr>
        <w:t>т директоров рассматривает и дае</w:t>
      </w:r>
      <w:r w:rsidRPr="00A05D96">
        <w:rPr>
          <w:rFonts w:eastAsia="Calibri"/>
          <w:sz w:val="28"/>
          <w:szCs w:val="28"/>
          <w:lang w:eastAsia="en-US"/>
        </w:rPr>
        <w:t xml:space="preserve">т рекомендации годовому Общему собранию акционеров </w:t>
      </w:r>
      <w:r w:rsidR="0045118C">
        <w:rPr>
          <w:rFonts w:eastAsia="Calibri"/>
          <w:sz w:val="28"/>
          <w:szCs w:val="28"/>
          <w:lang w:eastAsia="en-US"/>
        </w:rPr>
        <w:t>АО «АИР»</w:t>
      </w:r>
      <w:r w:rsidRPr="00A05D96">
        <w:rPr>
          <w:rFonts w:eastAsia="Calibri"/>
          <w:sz w:val="28"/>
          <w:szCs w:val="28"/>
          <w:lang w:eastAsia="en-US"/>
        </w:rPr>
        <w:t xml:space="preserve"> по размеру выплачиваемого годового вознаграждения должностным лицам, отнесенным к категории менеджмента А</w:t>
      </w:r>
      <w:r w:rsidR="0045118C">
        <w:rPr>
          <w:rFonts w:eastAsia="Calibri"/>
          <w:sz w:val="28"/>
          <w:szCs w:val="28"/>
          <w:lang w:eastAsia="en-US"/>
        </w:rPr>
        <w:t>О «АИР»</w:t>
      </w:r>
      <w:r w:rsidRPr="00A05D96">
        <w:rPr>
          <w:rFonts w:eastAsia="Calibri"/>
          <w:sz w:val="28"/>
          <w:szCs w:val="28"/>
          <w:lang w:eastAsia="en-US"/>
        </w:rPr>
        <w:t>:</w:t>
      </w:r>
    </w:p>
    <w:p w:rsidR="00A05D96" w:rsidRPr="00A05D96" w:rsidRDefault="00A05D96" w:rsidP="00A05D96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05D96">
        <w:rPr>
          <w:rFonts w:eastAsia="Calibri"/>
          <w:sz w:val="28"/>
          <w:szCs w:val="28"/>
          <w:lang w:eastAsia="en-US"/>
        </w:rPr>
        <w:lastRenderedPageBreak/>
        <w:t>рекомендации по годовому размеру вознаграждения Генерального директора за достижение КПЭ по итогам года (ВГД);</w:t>
      </w:r>
    </w:p>
    <w:p w:rsidR="00A05D96" w:rsidRPr="00A05D96" w:rsidRDefault="00A05D96" w:rsidP="00A05D96">
      <w:pPr>
        <w:pStyle w:val="a4"/>
        <w:numPr>
          <w:ilvl w:val="0"/>
          <w:numId w:val="12"/>
        </w:numPr>
        <w:tabs>
          <w:tab w:val="left" w:pos="993"/>
        </w:tabs>
        <w:spacing w:before="0" w:beforeAutospacing="0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05D96">
        <w:rPr>
          <w:rFonts w:eastAsia="Calibri"/>
          <w:sz w:val="28"/>
          <w:szCs w:val="28"/>
          <w:lang w:eastAsia="en-US"/>
        </w:rPr>
        <w:t>рекомендации по годовому размеру вознаграждения менеджмента А</w:t>
      </w:r>
      <w:r w:rsidR="0045118C">
        <w:rPr>
          <w:rFonts w:eastAsia="Calibri"/>
          <w:sz w:val="28"/>
          <w:szCs w:val="28"/>
          <w:lang w:eastAsia="en-US"/>
        </w:rPr>
        <w:t>О «АИР»</w:t>
      </w:r>
      <w:r w:rsidRPr="00A05D96">
        <w:rPr>
          <w:rFonts w:eastAsia="Calibri"/>
          <w:sz w:val="28"/>
          <w:szCs w:val="28"/>
          <w:lang w:eastAsia="en-US"/>
        </w:rPr>
        <w:t xml:space="preserve"> (суммарно, без учета Генерального директора) за достижение КПЭ по итогам года (</w:t>
      </w:r>
      <w:proofErr w:type="spellStart"/>
      <w:r w:rsidRPr="00A05D96">
        <w:rPr>
          <w:rFonts w:eastAsia="Calibri"/>
          <w:sz w:val="28"/>
          <w:szCs w:val="28"/>
          <w:lang w:eastAsia="en-US"/>
        </w:rPr>
        <w:t>Вм</w:t>
      </w:r>
      <w:proofErr w:type="spellEnd"/>
      <w:r w:rsidRPr="00A05D96">
        <w:rPr>
          <w:rFonts w:eastAsia="Calibri"/>
          <w:sz w:val="28"/>
          <w:szCs w:val="28"/>
          <w:lang w:eastAsia="en-US"/>
        </w:rPr>
        <w:t>)».</w:t>
      </w:r>
    </w:p>
    <w:p w:rsidR="00D622B8" w:rsidRPr="000F4671" w:rsidRDefault="001F316E" w:rsidP="00A05D96">
      <w:pPr>
        <w:pStyle w:val="a4"/>
        <w:tabs>
          <w:tab w:val="left" w:pos="993"/>
        </w:tabs>
        <w:spacing w:before="0" w:before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671">
        <w:rPr>
          <w:sz w:val="28"/>
          <w:szCs w:val="28"/>
        </w:rPr>
        <w:t>3.</w:t>
      </w:r>
      <w:r w:rsidR="00F21B4D" w:rsidRPr="000F4671">
        <w:rPr>
          <w:sz w:val="28"/>
          <w:szCs w:val="28"/>
        </w:rPr>
        <w:t>3</w:t>
      </w:r>
      <w:r w:rsidRPr="000F4671">
        <w:rPr>
          <w:sz w:val="28"/>
          <w:szCs w:val="28"/>
        </w:rPr>
        <w:t>.1.</w:t>
      </w:r>
      <w:r w:rsidR="0025085E">
        <w:rPr>
          <w:sz w:val="28"/>
          <w:szCs w:val="28"/>
          <w:lang w:val="en-US"/>
        </w:rPr>
        <w:t> </w:t>
      </w:r>
      <w:r w:rsidR="008A37B5" w:rsidRPr="000F4671">
        <w:rPr>
          <w:sz w:val="28"/>
          <w:szCs w:val="28"/>
        </w:rPr>
        <w:t xml:space="preserve">Размер вознаграждения </w:t>
      </w:r>
      <w:r w:rsidR="00FA3E28">
        <w:rPr>
          <w:sz w:val="28"/>
          <w:szCs w:val="28"/>
        </w:rPr>
        <w:t>Генерального директора</w:t>
      </w:r>
      <w:r w:rsidR="00FA3E28" w:rsidRPr="000F4671">
        <w:rPr>
          <w:sz w:val="28"/>
          <w:szCs w:val="28"/>
        </w:rPr>
        <w:t xml:space="preserve"> </w:t>
      </w:r>
      <w:r w:rsidR="00E55EAF" w:rsidRPr="000F4671">
        <w:rPr>
          <w:sz w:val="28"/>
          <w:szCs w:val="28"/>
        </w:rPr>
        <w:t>(</w:t>
      </w:r>
      <w:r w:rsidR="00E55EAF">
        <w:rPr>
          <w:sz w:val="28"/>
          <w:szCs w:val="28"/>
        </w:rPr>
        <w:t>В</w:t>
      </w:r>
      <w:r w:rsidR="00E55EAF" w:rsidRPr="00D4657C">
        <w:rPr>
          <w:i/>
          <w:sz w:val="22"/>
          <w:szCs w:val="28"/>
          <w:vertAlign w:val="subscript"/>
        </w:rPr>
        <w:t>ГД</w:t>
      </w:r>
      <w:r w:rsidR="00E55EAF" w:rsidRPr="000F4671">
        <w:rPr>
          <w:sz w:val="28"/>
          <w:szCs w:val="28"/>
        </w:rPr>
        <w:t>)</w:t>
      </w:r>
      <w:r w:rsidR="00E55EAF">
        <w:rPr>
          <w:sz w:val="28"/>
          <w:szCs w:val="28"/>
        </w:rPr>
        <w:t xml:space="preserve"> </w:t>
      </w:r>
      <w:r w:rsidR="008A37B5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зависит от степени достижения запланированных значений КПЭ по итогам года</w:t>
      </w:r>
      <w:r w:rsidR="00F21B4D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их удельного веса </w:t>
      </w:r>
      <w:r w:rsidR="008A37B5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рассчитывается по формуле 2:</w:t>
      </w:r>
      <w:r w:rsidR="00D622B8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226C4" w:rsidRPr="000F4671" w:rsidRDefault="008226C4" w:rsidP="008226C4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622B8" w:rsidRPr="000F4671" w:rsidRDefault="00D622B8" w:rsidP="008226C4">
      <w:pPr>
        <w:pStyle w:val="a4"/>
        <w:tabs>
          <w:tab w:val="left" w:pos="993"/>
        </w:tabs>
        <w:spacing w:before="0" w:beforeAutospacing="0" w:after="0" w:afterAutospacing="0" w:line="276" w:lineRule="auto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В</w:t>
      </w:r>
      <w:r w:rsidR="00D92167" w:rsidRPr="00D92167">
        <w:rPr>
          <w:bCs/>
          <w:i/>
          <w:color w:val="000000"/>
          <w:sz w:val="20"/>
          <w:szCs w:val="28"/>
          <w:bdr w:val="none" w:sz="0" w:space="0" w:color="auto" w:frame="1"/>
          <w:shd w:val="clear" w:color="auto" w:fill="FFFFFF" w:themeFill="background1"/>
          <w:vertAlign w:val="subscript"/>
        </w:rPr>
        <w:t>ГД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=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bdr w:val="none" w:sz="0" w:space="0" w:color="auto" w:frame="1"/>
                <w:shd w:val="clear" w:color="auto" w:fill="FFFFFF" w:themeFill="background1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bdr w:val="none" w:sz="0" w:space="0" w:color="auto" w:frame="1"/>
                <w:shd w:val="clear" w:color="auto" w:fill="FFFFFF" w:themeFill="background1"/>
              </w:rPr>
              <m:t>Б</m:t>
            </m:r>
          </m:e>
          <m:sub>
            <m:r>
              <w:rPr>
                <w:rFonts w:ascii="Cambria Math" w:hAnsi="Cambria Math"/>
                <w:color w:val="000000"/>
                <w:szCs w:val="28"/>
                <w:bdr w:val="none" w:sz="0" w:space="0" w:color="auto" w:frame="1"/>
                <w:shd w:val="clear" w:color="auto" w:fill="FFFFFF" w:themeFill="background1"/>
              </w:rPr>
              <m:t>гд</m:t>
            </m:r>
            <w:proofErr w:type="gramStart"/>
          </m:sub>
        </m:sSub>
        <m:r>
          <w:rPr>
            <w:rFonts w:ascii="Cambria Math" w:hAnsi="Cambria Math"/>
            <w:color w:val="000000"/>
            <w:szCs w:val="28"/>
            <w:bdr w:val="none" w:sz="0" w:space="0" w:color="auto" w:frame="1"/>
            <w:shd w:val="clear" w:color="auto" w:fill="FFFFFF" w:themeFill="background1"/>
          </w:rPr>
          <m:t>×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Cs w:val="28"/>
                <w:bdr w:val="none" w:sz="0" w:space="0" w:color="auto" w:frame="1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bdr w:val="none" w:sz="0" w:space="0" w:color="auto" w:frame="1"/>
                <w:shd w:val="clear" w:color="auto" w:fill="FFFFFF" w:themeFill="background1"/>
              </w:rPr>
              <m:t>Э</m:t>
            </m:r>
            <w:proofErr w:type="gramEnd"/>
          </m:num>
          <m:den>
            <m:r>
              <w:rPr>
                <w:rFonts w:ascii="Cambria Math" w:hAnsi="Cambria Math"/>
                <w:color w:val="000000"/>
                <w:szCs w:val="28"/>
                <w:bdr w:val="none" w:sz="0" w:space="0" w:color="auto" w:frame="1"/>
                <w:shd w:val="clear" w:color="auto" w:fill="FFFFFF" w:themeFill="background1"/>
              </w:rPr>
              <m:t>100</m:t>
            </m:r>
          </m:den>
        </m:f>
        <m:r>
          <w:rPr>
            <w:rFonts w:ascii="Cambria Math" w:hAnsi="Cambria Math"/>
            <w:color w:val="000000"/>
            <w:szCs w:val="28"/>
            <w:bdr w:val="none" w:sz="0" w:space="0" w:color="auto" w:frame="1"/>
            <w:shd w:val="clear" w:color="auto" w:fill="FFFFFF" w:themeFill="background1"/>
          </w:rPr>
          <m:t>×Кдп</m:t>
        </m:r>
      </m:oMath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, 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(2)</w:t>
      </w:r>
    </w:p>
    <w:p w:rsidR="008A37B5" w:rsidRPr="000F4671" w:rsidRDefault="00D622B8" w:rsidP="008226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где</w:t>
      </w:r>
    </w:p>
    <w:p w:rsidR="00F21B4D" w:rsidRPr="000F4671" w:rsidRDefault="00D622B8" w:rsidP="00F21B4D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D92167">
        <w:rPr>
          <w:bCs/>
          <w:i/>
          <w:color w:val="000000"/>
          <w:sz w:val="22"/>
          <w:szCs w:val="28"/>
          <w:bdr w:val="none" w:sz="0" w:space="0" w:color="auto" w:frame="1"/>
          <w:shd w:val="clear" w:color="auto" w:fill="FFFFFF"/>
          <w:vertAlign w:val="subscript"/>
        </w:rPr>
        <w:t>ГД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="008A37B5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базов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ый</w:t>
      </w:r>
      <w:r w:rsidR="008A37B5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размер вознаграждения </w:t>
      </w:r>
      <w:r w:rsidR="00FA3E28">
        <w:rPr>
          <w:sz w:val="28"/>
          <w:szCs w:val="28"/>
        </w:rPr>
        <w:t>Генерального директора</w:t>
      </w:r>
      <w:r w:rsidR="008A37B5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F21B4D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определяемый п. 2.2 настоящего Положения, руб.;</w:t>
      </w:r>
    </w:p>
    <w:p w:rsidR="008A37B5" w:rsidRPr="000F4671" w:rsidRDefault="00D622B8" w:rsidP="008226C4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 – </w:t>
      </w:r>
      <w:r w:rsidR="008A37B5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значени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8A37B5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показателя эффективности деятельности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достигнутое</w:t>
      </w:r>
      <w:r w:rsidR="008A37B5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итогам года</w:t>
      </w:r>
      <w:r w:rsidRPr="000F4671">
        <w:rPr>
          <w:sz w:val="28"/>
          <w:szCs w:val="28"/>
        </w:rPr>
        <w:t xml:space="preserve"> и определяемое в соответствии с 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Положением о ключевых показателях эффективности деятельности </w:t>
      </w:r>
      <w:r w:rsidRPr="000F4671">
        <w:rPr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C33B1C">
        <w:rPr>
          <w:bCs/>
          <w:sz w:val="28"/>
          <w:szCs w:val="28"/>
          <w:bdr w:val="none" w:sz="0" w:space="0" w:color="auto" w:frame="1"/>
          <w:shd w:val="clear" w:color="auto" w:fill="FFFFFF"/>
        </w:rPr>
        <w:t>О «АИР»</w:t>
      </w:r>
      <w:r w:rsidR="00F21B4D" w:rsidRPr="000F4671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F467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21B4D" w:rsidRPr="000F4671">
        <w:rPr>
          <w:sz w:val="28"/>
          <w:szCs w:val="28"/>
        </w:rPr>
        <w:t>%</w:t>
      </w:r>
      <w:r w:rsidR="008A37B5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F316E" w:rsidRPr="000F4671" w:rsidRDefault="00D622B8" w:rsidP="008226C4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дп</w:t>
      </w:r>
      <w:proofErr w:type="spellEnd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коэффициент </w:t>
      </w:r>
      <w:proofErr w:type="spellStart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депремирования</w:t>
      </w:r>
      <w:proofErr w:type="spellEnd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п</w:t>
      </w:r>
      <w:r w:rsidR="000E52E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ринимающий значения «0» или «1» </w:t>
      </w:r>
      <w:r w:rsidR="00831378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(п.2.3 настоящего Положения).</w:t>
      </w:r>
    </w:p>
    <w:p w:rsidR="00831378" w:rsidRPr="000F4671" w:rsidRDefault="00831378" w:rsidP="00831378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671">
        <w:rPr>
          <w:sz w:val="28"/>
          <w:szCs w:val="28"/>
        </w:rPr>
        <w:t>3.3.2.</w:t>
      </w:r>
      <w:r w:rsidR="0025085E">
        <w:rPr>
          <w:sz w:val="28"/>
          <w:szCs w:val="28"/>
          <w:lang w:val="en-US"/>
        </w:rPr>
        <w:t> </w:t>
      </w:r>
      <w:r w:rsidRPr="000F4671">
        <w:rPr>
          <w:sz w:val="28"/>
          <w:szCs w:val="28"/>
        </w:rPr>
        <w:t>Размер вознаграждения менеджмента А</w:t>
      </w:r>
      <w:r w:rsidR="00AF03F9">
        <w:rPr>
          <w:sz w:val="28"/>
          <w:szCs w:val="28"/>
        </w:rPr>
        <w:t>О «АИР»</w:t>
      </w:r>
      <w:r w:rsidRPr="000F4671">
        <w:rPr>
          <w:sz w:val="28"/>
          <w:szCs w:val="28"/>
        </w:rPr>
        <w:t xml:space="preserve"> (</w:t>
      </w:r>
      <w:r w:rsidR="00630326">
        <w:rPr>
          <w:sz w:val="28"/>
          <w:szCs w:val="28"/>
        </w:rPr>
        <w:t xml:space="preserve">суммарно, </w:t>
      </w:r>
      <w:r w:rsidRPr="000F4671">
        <w:rPr>
          <w:sz w:val="28"/>
          <w:szCs w:val="28"/>
        </w:rPr>
        <w:t xml:space="preserve">без учета </w:t>
      </w:r>
      <w:r w:rsidR="00FA3E28">
        <w:rPr>
          <w:sz w:val="28"/>
          <w:szCs w:val="28"/>
        </w:rPr>
        <w:t>Генерального директора</w:t>
      </w:r>
      <w:r w:rsidRPr="000F4671">
        <w:rPr>
          <w:sz w:val="28"/>
          <w:szCs w:val="28"/>
        </w:rPr>
        <w:t xml:space="preserve">) за достижение КПЭ  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итогам года (</w:t>
      </w:r>
      <w:proofErr w:type="spellStart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D92167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м</w:t>
      </w:r>
      <w:proofErr w:type="spellEnd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зависит от степени достижения запланированных значений КПЭ по итогам года, их удельного веса и рассчитывается по формуле 3: </w:t>
      </w:r>
    </w:p>
    <w:p w:rsidR="00831378" w:rsidRPr="000F4671" w:rsidRDefault="00831378" w:rsidP="00831378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31378" w:rsidRPr="000F4671" w:rsidRDefault="00831378" w:rsidP="00831378">
      <w:pPr>
        <w:pStyle w:val="a4"/>
        <w:tabs>
          <w:tab w:val="left" w:pos="993"/>
        </w:tabs>
        <w:spacing w:before="0" w:beforeAutospacing="0" w:after="0" w:afterAutospacing="0" w:line="276" w:lineRule="auto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</w:pPr>
      <w:proofErr w:type="spellStart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>В</w:t>
      </w:r>
      <w:r w:rsidRPr="00D92167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 w:themeFill="background1"/>
          <w:vertAlign w:val="subscript"/>
        </w:rPr>
        <w:t>м</w:t>
      </w:r>
      <w:proofErr w:type="spellEnd"/>
      <w:proofErr w:type="gramStart"/>
      <w:r w:rsidRPr="00255FE8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=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Cs w:val="28"/>
                <w:bdr w:val="none" w:sz="0" w:space="0" w:color="auto" w:frame="1"/>
                <w:shd w:val="clear" w:color="auto" w:fill="FFFFFF" w:themeFill="background1"/>
              </w:rPr>
            </m:ctrlPr>
          </m:sSubPr>
          <m:e>
            <m:r>
              <w:rPr>
                <w:rFonts w:ascii="Cambria Math" w:hAnsi="Cambria Math"/>
                <w:color w:val="000000"/>
                <w:szCs w:val="28"/>
                <w:bdr w:val="none" w:sz="0" w:space="0" w:color="auto" w:frame="1"/>
                <w:shd w:val="clear" w:color="auto" w:fill="FFFFFF" w:themeFill="background1"/>
              </w:rPr>
              <m:t>Б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Cs w:val="28"/>
                <w:bdr w:val="none" w:sz="0" w:space="0" w:color="auto" w:frame="1"/>
                <w:shd w:val="clear" w:color="auto" w:fill="FFFFFF" w:themeFill="background1"/>
              </w:rPr>
              <m:t>м</m:t>
            </m:r>
          </m:sub>
        </m:sSub>
        <m:r>
          <w:rPr>
            <w:rFonts w:ascii="Cambria Math" w:hAnsi="Cambria Math"/>
            <w:color w:val="000000"/>
            <w:szCs w:val="28"/>
            <w:bdr w:val="none" w:sz="0" w:space="0" w:color="auto" w:frame="1"/>
            <w:shd w:val="clear" w:color="auto" w:fill="FFFFFF" w:themeFill="background1"/>
          </w:rPr>
          <m:t>×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Cs w:val="28"/>
                <w:bdr w:val="none" w:sz="0" w:space="0" w:color="auto" w:frame="1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  <w:bdr w:val="none" w:sz="0" w:space="0" w:color="auto" w:frame="1"/>
                <w:shd w:val="clear" w:color="auto" w:fill="FFFFFF" w:themeFill="background1"/>
              </w:rPr>
              <m:t>Э</m:t>
            </m:r>
          </m:num>
          <m:den>
            <m:r>
              <w:rPr>
                <w:rFonts w:ascii="Cambria Math" w:hAnsi="Cambria Math"/>
                <w:color w:val="000000"/>
                <w:szCs w:val="28"/>
                <w:bdr w:val="none" w:sz="0" w:space="0" w:color="auto" w:frame="1"/>
                <w:shd w:val="clear" w:color="auto" w:fill="FFFFFF" w:themeFill="background1"/>
              </w:rPr>
              <m:t>100</m:t>
            </m:r>
          </m:den>
        </m:f>
        <m:r>
          <w:rPr>
            <w:rFonts w:ascii="Cambria Math" w:hAnsi="Cambria Math"/>
            <w:color w:val="000000"/>
            <w:szCs w:val="28"/>
            <w:bdr w:val="none" w:sz="0" w:space="0" w:color="auto" w:frame="1"/>
            <w:shd w:val="clear" w:color="auto" w:fill="FFFFFF" w:themeFill="background1"/>
          </w:rPr>
          <m:t>×Кдп</m:t>
        </m:r>
      </m:oMath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 xml:space="preserve">, 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ab/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5C0F5E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31378" w:rsidRPr="000F4671" w:rsidRDefault="00831378" w:rsidP="0083137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где</w:t>
      </w:r>
    </w:p>
    <w:p w:rsidR="00106929" w:rsidRPr="000F4671" w:rsidRDefault="00831378" w:rsidP="00106929">
      <w:pPr>
        <w:pStyle w:val="a4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D92167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м</w:t>
      </w:r>
      <w:proofErr w:type="spellEnd"/>
      <w:r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="00630326">
        <w:rPr>
          <w:sz w:val="28"/>
          <w:szCs w:val="28"/>
        </w:rPr>
        <w:t>б</w:t>
      </w:r>
      <w:r w:rsidR="00630326" w:rsidRPr="000F4671">
        <w:rPr>
          <w:sz w:val="28"/>
          <w:szCs w:val="28"/>
        </w:rPr>
        <w:t>азовый размер вознаграждения должностных лиц, отнесенных к менеджменту А</w:t>
      </w:r>
      <w:r w:rsidR="00AF03F9">
        <w:rPr>
          <w:sz w:val="28"/>
          <w:szCs w:val="28"/>
        </w:rPr>
        <w:t>О «АИР»</w:t>
      </w:r>
      <w:r w:rsidR="00630326" w:rsidRPr="000F4671">
        <w:rPr>
          <w:sz w:val="28"/>
          <w:szCs w:val="28"/>
        </w:rPr>
        <w:t xml:space="preserve"> (</w:t>
      </w:r>
      <w:r w:rsidR="00630326">
        <w:rPr>
          <w:sz w:val="28"/>
          <w:szCs w:val="28"/>
        </w:rPr>
        <w:t xml:space="preserve">суммарно, </w:t>
      </w:r>
      <w:r w:rsidR="00630326" w:rsidRPr="000F4671">
        <w:rPr>
          <w:sz w:val="28"/>
          <w:szCs w:val="28"/>
        </w:rPr>
        <w:t xml:space="preserve">без учета </w:t>
      </w:r>
      <w:r w:rsidR="00FA3E28">
        <w:rPr>
          <w:sz w:val="28"/>
          <w:szCs w:val="28"/>
        </w:rPr>
        <w:t>Генерального директора</w:t>
      </w:r>
      <w:r w:rsidR="00630326" w:rsidRPr="000F4671">
        <w:rPr>
          <w:sz w:val="28"/>
          <w:szCs w:val="28"/>
        </w:rPr>
        <w:t>)</w:t>
      </w:r>
      <w:r w:rsidR="00630326">
        <w:rPr>
          <w:sz w:val="28"/>
          <w:szCs w:val="28"/>
        </w:rPr>
        <w:t>,</w:t>
      </w:r>
      <w:r w:rsidR="00630326" w:rsidRPr="000E52EA">
        <w:rPr>
          <w:sz w:val="28"/>
          <w:szCs w:val="28"/>
        </w:rPr>
        <w:t xml:space="preserve"> </w:t>
      </w:r>
      <w:r w:rsidR="00106929" w:rsidRPr="000F46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определяемый п.</w:t>
      </w:r>
      <w:r w:rsidR="00AF03F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2.2 настоящего Положения, руб.</w:t>
      </w:r>
    </w:p>
    <w:p w:rsidR="00317978" w:rsidRPr="00FA3E28" w:rsidRDefault="001F316E" w:rsidP="008226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4C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3.4.</w:t>
      </w:r>
      <w:r w:rsidR="00C84C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="00317978" w:rsidRPr="008B74C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Распределение вознаграждения менеджмента </w:t>
      </w:r>
      <w:r w:rsidR="00317978" w:rsidRPr="008B74C2">
        <w:rPr>
          <w:rFonts w:ascii="Times New Roman" w:hAnsi="Times New Roman"/>
          <w:sz w:val="28"/>
          <w:szCs w:val="28"/>
        </w:rPr>
        <w:t xml:space="preserve">(суммарного, без учета </w:t>
      </w:r>
      <w:r w:rsidR="0079171B">
        <w:rPr>
          <w:rFonts w:ascii="Times New Roman" w:hAnsi="Times New Roman"/>
          <w:sz w:val="28"/>
          <w:szCs w:val="28"/>
        </w:rPr>
        <w:t>Генерального директора</w:t>
      </w:r>
      <w:r w:rsidR="00317978" w:rsidRPr="008B74C2">
        <w:rPr>
          <w:rFonts w:ascii="Times New Roman" w:hAnsi="Times New Roman"/>
          <w:sz w:val="28"/>
          <w:szCs w:val="28"/>
        </w:rPr>
        <w:t xml:space="preserve">) </w:t>
      </w:r>
      <w:r w:rsidR="00F61505" w:rsidRPr="008B74C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F61505" w:rsidRPr="008B74C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F61505" w:rsidRPr="008B74C2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м</w:t>
      </w:r>
      <w:proofErr w:type="spellEnd"/>
      <w:r w:rsidR="00F61505" w:rsidRPr="008B74C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317978" w:rsidRPr="008B74C2">
        <w:rPr>
          <w:rFonts w:ascii="Times New Roman" w:hAnsi="Times New Roman"/>
          <w:sz w:val="28"/>
          <w:szCs w:val="28"/>
        </w:rPr>
        <w:t xml:space="preserve">за достижение КПЭ </w:t>
      </w:r>
      <w:r w:rsidR="00317978" w:rsidRPr="008B74C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итогам года между</w:t>
      </w:r>
      <w:r w:rsidR="0031797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17978" w:rsidRPr="008B74C2">
        <w:rPr>
          <w:rFonts w:ascii="Times New Roman" w:hAnsi="Times New Roman"/>
          <w:sz w:val="28"/>
          <w:szCs w:val="28"/>
        </w:rPr>
        <w:t>должностными лицами, отнесенными к менеджменту А</w:t>
      </w:r>
      <w:r w:rsidR="00AF03F9">
        <w:rPr>
          <w:rFonts w:ascii="Times New Roman" w:hAnsi="Times New Roman"/>
          <w:sz w:val="28"/>
          <w:szCs w:val="28"/>
        </w:rPr>
        <w:t>О «АИР»</w:t>
      </w:r>
      <w:r w:rsidR="00317978" w:rsidRPr="008B74C2">
        <w:rPr>
          <w:rFonts w:ascii="Times New Roman" w:hAnsi="Times New Roman"/>
          <w:sz w:val="28"/>
          <w:szCs w:val="28"/>
        </w:rPr>
        <w:t xml:space="preserve"> (за исключением </w:t>
      </w:r>
      <w:r w:rsidR="0079171B">
        <w:rPr>
          <w:rFonts w:ascii="Times New Roman" w:hAnsi="Times New Roman"/>
          <w:sz w:val="28"/>
          <w:szCs w:val="28"/>
        </w:rPr>
        <w:t>Генерального директора</w:t>
      </w:r>
      <w:r w:rsidR="00317978" w:rsidRPr="00FA3E28">
        <w:rPr>
          <w:rFonts w:ascii="Times New Roman" w:hAnsi="Times New Roman"/>
          <w:sz w:val="28"/>
          <w:szCs w:val="28"/>
        </w:rPr>
        <w:t xml:space="preserve">) осуществляет </w:t>
      </w:r>
      <w:r w:rsidR="00FA3E28" w:rsidRPr="00FA3E28">
        <w:rPr>
          <w:rFonts w:ascii="Times New Roman" w:hAnsi="Times New Roman"/>
          <w:sz w:val="28"/>
          <w:szCs w:val="28"/>
        </w:rPr>
        <w:t xml:space="preserve">Генеральный директор </w:t>
      </w:r>
      <w:r w:rsidR="00317978" w:rsidRPr="00FA3E28">
        <w:rPr>
          <w:rFonts w:ascii="Times New Roman" w:hAnsi="Times New Roman"/>
          <w:sz w:val="28"/>
          <w:szCs w:val="28"/>
        </w:rPr>
        <w:t>А</w:t>
      </w:r>
      <w:r w:rsidR="00AF03F9">
        <w:rPr>
          <w:rFonts w:ascii="Times New Roman" w:hAnsi="Times New Roman"/>
          <w:sz w:val="28"/>
          <w:szCs w:val="28"/>
        </w:rPr>
        <w:t>О «АИР»</w:t>
      </w:r>
      <w:r w:rsidR="00317978" w:rsidRPr="00FA3E28">
        <w:rPr>
          <w:rFonts w:ascii="Times New Roman" w:hAnsi="Times New Roman"/>
          <w:sz w:val="28"/>
          <w:szCs w:val="28"/>
        </w:rPr>
        <w:t>.</w:t>
      </w:r>
    </w:p>
    <w:p w:rsidR="00317978" w:rsidRDefault="00317978" w:rsidP="008226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</w:t>
      </w:r>
      <w:r w:rsidR="00C84C0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1F316E" w:rsidRPr="00317978">
        <w:rPr>
          <w:rFonts w:ascii="Times New Roman" w:hAnsi="Times New Roman"/>
          <w:sz w:val="28"/>
          <w:szCs w:val="28"/>
        </w:rPr>
        <w:t>азмер</w:t>
      </w:r>
      <w:r w:rsidR="00831378" w:rsidRPr="00317978">
        <w:rPr>
          <w:rFonts w:ascii="Times New Roman" w:hAnsi="Times New Roman"/>
          <w:sz w:val="28"/>
          <w:szCs w:val="28"/>
        </w:rPr>
        <w:t xml:space="preserve"> индивидуальн</w:t>
      </w:r>
      <w:r w:rsidR="00106929" w:rsidRPr="00317978">
        <w:rPr>
          <w:rFonts w:ascii="Times New Roman" w:hAnsi="Times New Roman"/>
          <w:sz w:val="28"/>
          <w:szCs w:val="28"/>
        </w:rPr>
        <w:t>ых</w:t>
      </w:r>
      <w:r w:rsidR="001F316E" w:rsidRPr="00317978">
        <w:rPr>
          <w:rFonts w:ascii="Times New Roman" w:hAnsi="Times New Roman"/>
          <w:sz w:val="28"/>
          <w:szCs w:val="28"/>
        </w:rPr>
        <w:t xml:space="preserve"> вознаграждени</w:t>
      </w:r>
      <w:r w:rsidR="00106929" w:rsidRPr="00317978">
        <w:rPr>
          <w:rFonts w:ascii="Times New Roman" w:hAnsi="Times New Roman"/>
          <w:sz w:val="28"/>
          <w:szCs w:val="28"/>
        </w:rPr>
        <w:t>й</w:t>
      </w:r>
      <w:r w:rsidR="001F316E" w:rsidRPr="00317978">
        <w:rPr>
          <w:rFonts w:ascii="Times New Roman" w:hAnsi="Times New Roman"/>
          <w:sz w:val="28"/>
          <w:szCs w:val="28"/>
        </w:rPr>
        <w:t xml:space="preserve"> за достижение КПЭ </w:t>
      </w:r>
      <w:r w:rsidR="00106929" w:rsidRPr="00317978">
        <w:rPr>
          <w:rFonts w:ascii="Times New Roman" w:hAnsi="Times New Roman"/>
          <w:sz w:val="28"/>
          <w:szCs w:val="28"/>
        </w:rPr>
        <w:t xml:space="preserve">по итогам года </w:t>
      </w:r>
      <w:r w:rsidR="001F316E" w:rsidRPr="00317978">
        <w:rPr>
          <w:rFonts w:ascii="Times New Roman" w:hAnsi="Times New Roman"/>
          <w:sz w:val="28"/>
          <w:szCs w:val="28"/>
        </w:rPr>
        <w:t>для</w:t>
      </w:r>
      <w:r w:rsidR="001F316E" w:rsidRPr="000F4671">
        <w:rPr>
          <w:rFonts w:ascii="Times New Roman" w:hAnsi="Times New Roman"/>
          <w:sz w:val="28"/>
          <w:szCs w:val="28"/>
        </w:rPr>
        <w:t xml:space="preserve"> должностн</w:t>
      </w:r>
      <w:r w:rsidR="00106929">
        <w:rPr>
          <w:rFonts w:ascii="Times New Roman" w:hAnsi="Times New Roman"/>
          <w:sz w:val="28"/>
          <w:szCs w:val="28"/>
        </w:rPr>
        <w:t>ых лиц</w:t>
      </w:r>
      <w:r w:rsidR="001F316E" w:rsidRPr="000F4671">
        <w:rPr>
          <w:rFonts w:ascii="Times New Roman" w:hAnsi="Times New Roman"/>
          <w:sz w:val="28"/>
          <w:szCs w:val="28"/>
        </w:rPr>
        <w:t>, отнесенн</w:t>
      </w:r>
      <w:r w:rsidR="00106929">
        <w:rPr>
          <w:rFonts w:ascii="Times New Roman" w:hAnsi="Times New Roman"/>
          <w:sz w:val="28"/>
          <w:szCs w:val="28"/>
        </w:rPr>
        <w:t>ых</w:t>
      </w:r>
      <w:r w:rsidR="001F316E" w:rsidRPr="000F4671">
        <w:rPr>
          <w:rFonts w:ascii="Times New Roman" w:hAnsi="Times New Roman"/>
          <w:sz w:val="28"/>
          <w:szCs w:val="28"/>
        </w:rPr>
        <w:t xml:space="preserve"> к менеджменту А</w:t>
      </w:r>
      <w:r w:rsidR="00AF03F9">
        <w:rPr>
          <w:rFonts w:ascii="Times New Roman" w:hAnsi="Times New Roman"/>
          <w:sz w:val="28"/>
          <w:szCs w:val="28"/>
        </w:rPr>
        <w:t>О «АИР»</w:t>
      </w:r>
      <w:r w:rsidR="001F316E" w:rsidRPr="000F4671">
        <w:rPr>
          <w:rFonts w:ascii="Times New Roman" w:hAnsi="Times New Roman"/>
          <w:sz w:val="28"/>
          <w:szCs w:val="28"/>
        </w:rPr>
        <w:t xml:space="preserve"> (за </w:t>
      </w:r>
      <w:r w:rsidR="001F316E" w:rsidRPr="00FA3E28">
        <w:rPr>
          <w:rFonts w:ascii="Times New Roman" w:hAnsi="Times New Roman"/>
          <w:sz w:val="28"/>
          <w:szCs w:val="28"/>
        </w:rPr>
        <w:t xml:space="preserve">исключением </w:t>
      </w:r>
      <w:r w:rsidR="00FA3E28" w:rsidRPr="00FA3E28">
        <w:rPr>
          <w:rFonts w:ascii="Times New Roman" w:hAnsi="Times New Roman"/>
          <w:sz w:val="28"/>
          <w:szCs w:val="28"/>
        </w:rPr>
        <w:t>Генерального директора</w:t>
      </w:r>
      <w:r w:rsidR="001F316E" w:rsidRPr="00FA3E28">
        <w:rPr>
          <w:rFonts w:ascii="Times New Roman" w:hAnsi="Times New Roman"/>
          <w:sz w:val="28"/>
          <w:szCs w:val="28"/>
        </w:rPr>
        <w:t xml:space="preserve">) </w:t>
      </w:r>
      <w:r w:rsidRPr="00FA3E28">
        <w:rPr>
          <w:rFonts w:ascii="Times New Roman" w:hAnsi="Times New Roman"/>
          <w:sz w:val="28"/>
          <w:szCs w:val="28"/>
        </w:rPr>
        <w:t xml:space="preserve">зависит от личного вклада </w:t>
      </w:r>
      <w:r w:rsidR="00F61505" w:rsidRPr="00FA3E28">
        <w:rPr>
          <w:rFonts w:ascii="Times New Roman" w:hAnsi="Times New Roman"/>
          <w:sz w:val="28"/>
          <w:szCs w:val="28"/>
        </w:rPr>
        <w:t>и степени</w:t>
      </w:r>
      <w:r w:rsidR="00F61505">
        <w:rPr>
          <w:rFonts w:ascii="Times New Roman" w:hAnsi="Times New Roman"/>
          <w:sz w:val="28"/>
          <w:szCs w:val="28"/>
        </w:rPr>
        <w:t xml:space="preserve"> участия </w:t>
      </w:r>
      <w:r w:rsidRPr="000F4671">
        <w:rPr>
          <w:rFonts w:ascii="Times New Roman" w:hAnsi="Times New Roman"/>
          <w:sz w:val="28"/>
          <w:szCs w:val="28"/>
        </w:rPr>
        <w:t>каждого должностного лица в достижени</w:t>
      </w:r>
      <w:r w:rsidR="00F61505">
        <w:rPr>
          <w:rFonts w:ascii="Times New Roman" w:hAnsi="Times New Roman"/>
          <w:sz w:val="28"/>
          <w:szCs w:val="28"/>
        </w:rPr>
        <w:t>и</w:t>
      </w:r>
      <w:r w:rsidRPr="000F4671">
        <w:rPr>
          <w:rFonts w:ascii="Times New Roman" w:hAnsi="Times New Roman"/>
          <w:sz w:val="28"/>
          <w:szCs w:val="28"/>
        </w:rPr>
        <w:t xml:space="preserve"> установленных значений КПЭ</w:t>
      </w:r>
      <w:r>
        <w:rPr>
          <w:rFonts w:ascii="Times New Roman" w:hAnsi="Times New Roman"/>
          <w:sz w:val="28"/>
          <w:szCs w:val="28"/>
        </w:rPr>
        <w:t>.</w:t>
      </w:r>
    </w:p>
    <w:p w:rsidR="001F316E" w:rsidRPr="00FA3E28" w:rsidRDefault="00317978" w:rsidP="001449BE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3.4.2.</w:t>
      </w:r>
      <w:r w:rsidR="00C1528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317978">
        <w:rPr>
          <w:rFonts w:ascii="Times New Roman" w:hAnsi="Times New Roman"/>
          <w:sz w:val="28"/>
          <w:szCs w:val="28"/>
        </w:rPr>
        <w:t xml:space="preserve">азмер индивидуальных вознаграждений за достижение КПЭ по </w:t>
      </w:r>
      <w:r w:rsidRPr="00FA3E28">
        <w:rPr>
          <w:rFonts w:ascii="Times New Roman" w:hAnsi="Times New Roman"/>
          <w:sz w:val="28"/>
          <w:szCs w:val="28"/>
        </w:rPr>
        <w:t xml:space="preserve">итогам года для должностных </w:t>
      </w:r>
      <w:r w:rsidR="00884309">
        <w:rPr>
          <w:rFonts w:ascii="Times New Roman" w:hAnsi="Times New Roman"/>
          <w:sz w:val="28"/>
          <w:szCs w:val="28"/>
        </w:rPr>
        <w:t>лиц, отнесенных к менеджменту АО «АИР» (за </w:t>
      </w:r>
      <w:r w:rsidRPr="00FA3E28">
        <w:rPr>
          <w:rFonts w:ascii="Times New Roman" w:hAnsi="Times New Roman"/>
          <w:sz w:val="28"/>
          <w:szCs w:val="28"/>
        </w:rPr>
        <w:t xml:space="preserve">исключением </w:t>
      </w:r>
      <w:r w:rsidR="00FA3E28" w:rsidRPr="00FA3E28">
        <w:rPr>
          <w:rFonts w:ascii="Times New Roman" w:hAnsi="Times New Roman"/>
          <w:sz w:val="28"/>
          <w:szCs w:val="28"/>
        </w:rPr>
        <w:lastRenderedPageBreak/>
        <w:t>Генерального директора</w:t>
      </w:r>
      <w:r w:rsidRPr="00FA3E28">
        <w:rPr>
          <w:rFonts w:ascii="Times New Roman" w:hAnsi="Times New Roman"/>
          <w:sz w:val="28"/>
          <w:szCs w:val="28"/>
        </w:rPr>
        <w:t xml:space="preserve">) </w:t>
      </w:r>
      <w:r w:rsidR="00F853FE" w:rsidRPr="00FA3E28">
        <w:rPr>
          <w:rFonts w:ascii="Times New Roman" w:hAnsi="Times New Roman"/>
          <w:sz w:val="28"/>
          <w:szCs w:val="28"/>
        </w:rPr>
        <w:t xml:space="preserve">утверждается приказом </w:t>
      </w:r>
      <w:r w:rsidR="00FA3E28" w:rsidRPr="00FA3E28">
        <w:rPr>
          <w:rFonts w:ascii="Times New Roman" w:hAnsi="Times New Roman"/>
          <w:sz w:val="28"/>
          <w:szCs w:val="28"/>
        </w:rPr>
        <w:t>Генерального директора</w:t>
      </w:r>
      <w:r w:rsidR="00F853FE" w:rsidRPr="00FA3E28">
        <w:rPr>
          <w:rFonts w:ascii="Times New Roman" w:hAnsi="Times New Roman"/>
          <w:sz w:val="28"/>
          <w:szCs w:val="28"/>
        </w:rPr>
        <w:t xml:space="preserve"> не позднее 5 (пяти) рабочих дней с момента утверждения Советом</w:t>
      </w:r>
      <w:r w:rsidR="00F853FE" w:rsidRPr="000F4671">
        <w:rPr>
          <w:rFonts w:ascii="Times New Roman" w:hAnsi="Times New Roman"/>
          <w:sz w:val="28"/>
          <w:szCs w:val="28"/>
        </w:rPr>
        <w:t xml:space="preserve"> директоров размера вознаграждения менеджмента А</w:t>
      </w:r>
      <w:r w:rsidR="00C15284">
        <w:rPr>
          <w:rFonts w:ascii="Times New Roman" w:hAnsi="Times New Roman"/>
          <w:sz w:val="28"/>
          <w:szCs w:val="28"/>
        </w:rPr>
        <w:t>О «АИР»</w:t>
      </w:r>
      <w:r w:rsidR="00F853FE" w:rsidRPr="000F4671">
        <w:rPr>
          <w:rFonts w:ascii="Times New Roman" w:hAnsi="Times New Roman"/>
          <w:sz w:val="28"/>
          <w:szCs w:val="28"/>
        </w:rPr>
        <w:t xml:space="preserve"> </w:t>
      </w:r>
      <w:r w:rsidRPr="00317978">
        <w:rPr>
          <w:rFonts w:ascii="Times New Roman" w:hAnsi="Times New Roman"/>
          <w:sz w:val="28"/>
          <w:szCs w:val="28"/>
        </w:rPr>
        <w:t>(суммарно</w:t>
      </w:r>
      <w:r>
        <w:rPr>
          <w:rFonts w:ascii="Times New Roman" w:hAnsi="Times New Roman"/>
          <w:sz w:val="28"/>
          <w:szCs w:val="28"/>
        </w:rPr>
        <w:t>го</w:t>
      </w:r>
      <w:r w:rsidRPr="00317978">
        <w:rPr>
          <w:rFonts w:ascii="Times New Roman" w:hAnsi="Times New Roman"/>
          <w:sz w:val="28"/>
          <w:szCs w:val="28"/>
        </w:rPr>
        <w:t xml:space="preserve">, без </w:t>
      </w:r>
      <w:r w:rsidRPr="00FA3E28">
        <w:rPr>
          <w:rFonts w:ascii="Times New Roman" w:hAnsi="Times New Roman"/>
          <w:sz w:val="28"/>
          <w:szCs w:val="28"/>
        </w:rPr>
        <w:t xml:space="preserve">учета </w:t>
      </w:r>
      <w:r w:rsidR="00FA3E28" w:rsidRPr="00FA3E28">
        <w:rPr>
          <w:rFonts w:ascii="Times New Roman" w:hAnsi="Times New Roman"/>
          <w:sz w:val="28"/>
          <w:szCs w:val="28"/>
        </w:rPr>
        <w:t>Генерального директора</w:t>
      </w:r>
      <w:r w:rsidRPr="00FA3E28">
        <w:rPr>
          <w:rFonts w:ascii="Times New Roman" w:hAnsi="Times New Roman"/>
          <w:sz w:val="28"/>
          <w:szCs w:val="28"/>
        </w:rPr>
        <w:t xml:space="preserve">) </w:t>
      </w:r>
      <w:r w:rsidR="00F853FE" w:rsidRPr="00FA3E28">
        <w:rPr>
          <w:rFonts w:ascii="Times New Roman" w:hAnsi="Times New Roman"/>
          <w:sz w:val="28"/>
          <w:szCs w:val="28"/>
        </w:rPr>
        <w:t xml:space="preserve">и </w:t>
      </w:r>
      <w:r w:rsidR="008D0EF5" w:rsidRPr="00FA3E28">
        <w:rPr>
          <w:rFonts w:ascii="Times New Roman" w:hAnsi="Times New Roman"/>
          <w:sz w:val="28"/>
          <w:szCs w:val="28"/>
        </w:rPr>
        <w:t xml:space="preserve">размера </w:t>
      </w:r>
      <w:r w:rsidR="00F853FE" w:rsidRPr="00FA3E28">
        <w:rPr>
          <w:rFonts w:ascii="Times New Roman" w:hAnsi="Times New Roman"/>
          <w:sz w:val="28"/>
          <w:szCs w:val="28"/>
        </w:rPr>
        <w:t xml:space="preserve">вознаграждения </w:t>
      </w:r>
      <w:r w:rsidR="00FA3E28" w:rsidRPr="00FA3E28">
        <w:rPr>
          <w:rFonts w:ascii="Times New Roman" w:hAnsi="Times New Roman"/>
          <w:sz w:val="28"/>
          <w:szCs w:val="28"/>
        </w:rPr>
        <w:t>Генерального директора</w:t>
      </w:r>
      <w:r w:rsidR="00F853FE" w:rsidRPr="00FA3E28">
        <w:rPr>
          <w:rFonts w:ascii="Times New Roman" w:hAnsi="Times New Roman"/>
          <w:sz w:val="28"/>
          <w:szCs w:val="28"/>
        </w:rPr>
        <w:t xml:space="preserve"> за достижение КПЭ.</w:t>
      </w:r>
    </w:p>
    <w:p w:rsidR="00355AD6" w:rsidRPr="000F4671" w:rsidRDefault="00C15284" w:rsidP="008226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proofErr w:type="gramStart"/>
      <w:r w:rsidR="003E5B59" w:rsidRPr="008B74C2">
        <w:rPr>
          <w:rFonts w:ascii="Times New Roman" w:hAnsi="Times New Roman"/>
          <w:sz w:val="28"/>
          <w:szCs w:val="28"/>
        </w:rPr>
        <w:t>Сумма размеров индивидуальных вознаграждений</w:t>
      </w:r>
      <w:r w:rsidR="008D0EF5" w:rsidRPr="008B74C2">
        <w:rPr>
          <w:rFonts w:ascii="Times New Roman" w:hAnsi="Times New Roman"/>
          <w:sz w:val="28"/>
          <w:szCs w:val="28"/>
        </w:rPr>
        <w:t>,</w:t>
      </w:r>
      <w:r w:rsidR="005C0F5E" w:rsidRPr="008B74C2">
        <w:rPr>
          <w:rFonts w:ascii="Times New Roman" w:hAnsi="Times New Roman"/>
          <w:sz w:val="28"/>
          <w:szCs w:val="28"/>
        </w:rPr>
        <w:t xml:space="preserve"> </w:t>
      </w:r>
      <w:r w:rsidR="008D0EF5" w:rsidRPr="008B74C2">
        <w:rPr>
          <w:rFonts w:ascii="Times New Roman" w:hAnsi="Times New Roman"/>
          <w:sz w:val="28"/>
          <w:szCs w:val="28"/>
        </w:rPr>
        <w:t>установленных</w:t>
      </w:r>
      <w:r w:rsidR="005C0F5E" w:rsidRPr="008B74C2">
        <w:rPr>
          <w:rFonts w:ascii="Times New Roman" w:hAnsi="Times New Roman"/>
          <w:sz w:val="28"/>
          <w:szCs w:val="28"/>
        </w:rPr>
        <w:t xml:space="preserve"> </w:t>
      </w:r>
      <w:r w:rsidR="0079171B">
        <w:rPr>
          <w:rFonts w:ascii="Times New Roman" w:hAnsi="Times New Roman"/>
          <w:sz w:val="28"/>
          <w:szCs w:val="28"/>
        </w:rPr>
        <w:t>Генеральным директором</w:t>
      </w:r>
      <w:r w:rsidR="0079171B" w:rsidRPr="008B74C2">
        <w:rPr>
          <w:rFonts w:ascii="Times New Roman" w:hAnsi="Times New Roman"/>
          <w:sz w:val="28"/>
          <w:szCs w:val="28"/>
        </w:rPr>
        <w:t xml:space="preserve"> </w:t>
      </w:r>
      <w:r w:rsidR="003E5B59" w:rsidRPr="008B74C2">
        <w:rPr>
          <w:rFonts w:ascii="Times New Roman" w:hAnsi="Times New Roman"/>
          <w:sz w:val="28"/>
          <w:szCs w:val="28"/>
        </w:rPr>
        <w:t>за достижение</w:t>
      </w:r>
      <w:r w:rsidR="003E5B59" w:rsidRPr="000F4671">
        <w:rPr>
          <w:rFonts w:ascii="Times New Roman" w:hAnsi="Times New Roman"/>
          <w:sz w:val="28"/>
          <w:szCs w:val="28"/>
        </w:rPr>
        <w:t xml:space="preserve"> КПЭ всех должностных лиц, отнесенных </w:t>
      </w:r>
      <w:r w:rsidR="003E5B59" w:rsidRPr="00FA3E28">
        <w:rPr>
          <w:rFonts w:ascii="Times New Roman" w:hAnsi="Times New Roman"/>
          <w:sz w:val="28"/>
          <w:szCs w:val="28"/>
        </w:rPr>
        <w:t>к менеджменту А</w:t>
      </w:r>
      <w:r w:rsidR="00914E89">
        <w:rPr>
          <w:rFonts w:ascii="Times New Roman" w:hAnsi="Times New Roman"/>
          <w:sz w:val="28"/>
          <w:szCs w:val="28"/>
        </w:rPr>
        <w:t>О «АИР»</w:t>
      </w:r>
      <w:r w:rsidR="005C0F5E" w:rsidRPr="00FA3E28">
        <w:rPr>
          <w:rFonts w:ascii="Times New Roman" w:hAnsi="Times New Roman"/>
          <w:sz w:val="28"/>
          <w:szCs w:val="28"/>
        </w:rPr>
        <w:t xml:space="preserve"> (за исключением </w:t>
      </w:r>
      <w:r w:rsidR="00FA3E28" w:rsidRPr="00FA3E28">
        <w:rPr>
          <w:rFonts w:ascii="Times New Roman" w:hAnsi="Times New Roman"/>
          <w:sz w:val="28"/>
          <w:szCs w:val="28"/>
        </w:rPr>
        <w:t>Генерального директора</w:t>
      </w:r>
      <w:r w:rsidR="005C0F5E" w:rsidRPr="00FA3E28">
        <w:rPr>
          <w:rFonts w:ascii="Times New Roman" w:hAnsi="Times New Roman"/>
          <w:sz w:val="28"/>
          <w:szCs w:val="28"/>
        </w:rPr>
        <w:t>)</w:t>
      </w:r>
      <w:r w:rsidR="003E5B59" w:rsidRPr="00FA3E28">
        <w:rPr>
          <w:rFonts w:ascii="Times New Roman" w:hAnsi="Times New Roman"/>
          <w:sz w:val="28"/>
          <w:szCs w:val="28"/>
        </w:rPr>
        <w:t>, всегда</w:t>
      </w:r>
      <w:r w:rsidR="003E5B59" w:rsidRPr="000F4671">
        <w:rPr>
          <w:rFonts w:ascii="Times New Roman" w:hAnsi="Times New Roman"/>
          <w:sz w:val="28"/>
          <w:szCs w:val="28"/>
        </w:rPr>
        <w:t xml:space="preserve"> равна </w:t>
      </w:r>
      <w:r w:rsidR="003E5B59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размеру вознаграждения </w:t>
      </w:r>
      <w:r w:rsidR="003E5B59" w:rsidRPr="000F4671">
        <w:rPr>
          <w:rFonts w:ascii="Times New Roman" w:hAnsi="Times New Roman"/>
          <w:sz w:val="28"/>
          <w:szCs w:val="28"/>
        </w:rPr>
        <w:t>менеджмента А</w:t>
      </w:r>
      <w:r w:rsidR="00914E89">
        <w:rPr>
          <w:rFonts w:ascii="Times New Roman" w:hAnsi="Times New Roman"/>
          <w:sz w:val="28"/>
          <w:szCs w:val="28"/>
        </w:rPr>
        <w:t>О «АИР»</w:t>
      </w:r>
      <w:r w:rsidR="003E5B59" w:rsidRPr="000F4671">
        <w:rPr>
          <w:rFonts w:ascii="Times New Roman" w:hAnsi="Times New Roman"/>
          <w:sz w:val="28"/>
          <w:szCs w:val="28"/>
        </w:rPr>
        <w:t xml:space="preserve"> </w:t>
      </w:r>
      <w:r w:rsidR="008D0EF5">
        <w:rPr>
          <w:rFonts w:ascii="Times New Roman" w:hAnsi="Times New Roman"/>
          <w:sz w:val="28"/>
          <w:szCs w:val="28"/>
        </w:rPr>
        <w:t>(</w:t>
      </w:r>
      <w:r w:rsidR="008D0EF5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суммарно</w:t>
      </w:r>
      <w:r w:rsidR="008D0EF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го, без учета </w:t>
      </w:r>
      <w:r w:rsidR="008D0EF5" w:rsidRPr="008B74C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Генерального директора</w:t>
      </w:r>
      <w:r w:rsidR="008D0EF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8D0EF5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8D0EF5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8D0EF5" w:rsidRPr="00F61505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м</w:t>
      </w:r>
      <w:proofErr w:type="spellEnd"/>
      <w:r w:rsidR="008D0EF5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8D0EF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E5B59" w:rsidRPr="000F4671">
        <w:rPr>
          <w:rFonts w:ascii="Times New Roman" w:hAnsi="Times New Roman"/>
          <w:sz w:val="28"/>
          <w:szCs w:val="28"/>
        </w:rPr>
        <w:t xml:space="preserve">за достижение КПЭ  </w:t>
      </w:r>
      <w:r w:rsidR="003E5B59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итогам года, утвержденно</w:t>
      </w:r>
      <w:r w:rsidR="00C40E0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</w:t>
      </w:r>
      <w:r w:rsidR="003E5B59" w:rsidRPr="000F467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Советом директоров.</w:t>
      </w:r>
      <w:proofErr w:type="gramEnd"/>
    </w:p>
    <w:p w:rsidR="00A05D96" w:rsidRDefault="007F3355" w:rsidP="008226C4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F4671">
        <w:rPr>
          <w:sz w:val="28"/>
          <w:szCs w:val="28"/>
        </w:rPr>
        <w:t>3.</w:t>
      </w:r>
      <w:r w:rsidR="003E5B59" w:rsidRPr="000F4671">
        <w:rPr>
          <w:sz w:val="28"/>
          <w:szCs w:val="28"/>
        </w:rPr>
        <w:t>6</w:t>
      </w:r>
      <w:r w:rsidR="006777BB" w:rsidRPr="000F4671">
        <w:rPr>
          <w:sz w:val="28"/>
          <w:szCs w:val="28"/>
        </w:rPr>
        <w:t>. </w:t>
      </w:r>
      <w:r w:rsidR="00A05D96" w:rsidRPr="00A05D96">
        <w:rPr>
          <w:sz w:val="28"/>
          <w:szCs w:val="28"/>
        </w:rPr>
        <w:t>Выплата годового вознаграждения менеджменту А</w:t>
      </w:r>
      <w:r w:rsidR="00F5372A">
        <w:rPr>
          <w:sz w:val="28"/>
          <w:szCs w:val="28"/>
        </w:rPr>
        <w:t>О «АИР»</w:t>
      </w:r>
      <w:r w:rsidR="00A05D96" w:rsidRPr="00A05D96">
        <w:rPr>
          <w:sz w:val="28"/>
          <w:szCs w:val="28"/>
        </w:rPr>
        <w:t xml:space="preserve"> производится не позднее 30 (тридцати) дней после принятия решения Общим собранием акционеров о размере выплачиваемого годового вознаграждения должностным лицам, отнесенным к категории менеджмента А</w:t>
      </w:r>
      <w:r w:rsidR="00F5372A">
        <w:rPr>
          <w:sz w:val="28"/>
          <w:szCs w:val="28"/>
        </w:rPr>
        <w:t>О «АИР».</w:t>
      </w:r>
    </w:p>
    <w:p w:rsidR="000F3F30" w:rsidRPr="000F4671" w:rsidRDefault="007F3355" w:rsidP="008226C4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F4671">
        <w:rPr>
          <w:sz w:val="28"/>
          <w:szCs w:val="28"/>
        </w:rPr>
        <w:t>3.</w:t>
      </w:r>
      <w:r w:rsidR="003E5B59" w:rsidRPr="000F4671">
        <w:rPr>
          <w:sz w:val="28"/>
          <w:szCs w:val="28"/>
        </w:rPr>
        <w:t>7</w:t>
      </w:r>
      <w:r w:rsidR="006777BB" w:rsidRPr="000F4671">
        <w:rPr>
          <w:sz w:val="28"/>
          <w:szCs w:val="28"/>
        </w:rPr>
        <w:t>. </w:t>
      </w:r>
      <w:r w:rsidR="000F3F30" w:rsidRPr="000F4671">
        <w:rPr>
          <w:sz w:val="28"/>
          <w:szCs w:val="28"/>
        </w:rPr>
        <w:t>Право на получение годов</w:t>
      </w:r>
      <w:r w:rsidR="00E74350" w:rsidRPr="000F4671">
        <w:rPr>
          <w:sz w:val="28"/>
          <w:szCs w:val="28"/>
        </w:rPr>
        <w:t xml:space="preserve">ого вознаграждения не </w:t>
      </w:r>
      <w:r w:rsidR="002F2292" w:rsidRPr="000F4671">
        <w:rPr>
          <w:sz w:val="28"/>
          <w:szCs w:val="28"/>
        </w:rPr>
        <w:t>возникает,</w:t>
      </w:r>
      <w:r w:rsidR="00E74350" w:rsidRPr="000F4671">
        <w:rPr>
          <w:sz w:val="28"/>
          <w:szCs w:val="28"/>
        </w:rPr>
        <w:t xml:space="preserve"> </w:t>
      </w:r>
      <w:r w:rsidR="000F3F30" w:rsidRPr="000F467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если запланированные значения показателей эффективности, используемых для </w:t>
      </w:r>
      <w:proofErr w:type="spellStart"/>
      <w:r w:rsidR="000F3F30" w:rsidRPr="000F4671">
        <w:rPr>
          <w:bCs/>
          <w:sz w:val="28"/>
          <w:szCs w:val="28"/>
          <w:bdr w:val="none" w:sz="0" w:space="0" w:color="auto" w:frame="1"/>
          <w:shd w:val="clear" w:color="auto" w:fill="FFFFFF"/>
        </w:rPr>
        <w:t>депремирования</w:t>
      </w:r>
      <w:proofErr w:type="spellEnd"/>
      <w:r w:rsidR="00E82D3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определяемых </w:t>
      </w:r>
      <w:r w:rsidR="008D0EF5" w:rsidRPr="000F4671">
        <w:rPr>
          <w:bCs/>
          <w:sz w:val="28"/>
          <w:szCs w:val="28"/>
          <w:bdr w:val="none" w:sz="0" w:space="0" w:color="auto" w:frame="1"/>
          <w:shd w:val="clear" w:color="auto" w:fill="FFFFFF"/>
        </w:rPr>
        <w:t>Положением о ключевых показателях эффективности деятельности А</w:t>
      </w:r>
      <w:r w:rsidR="004E208B">
        <w:rPr>
          <w:bCs/>
          <w:sz w:val="28"/>
          <w:szCs w:val="28"/>
          <w:bdr w:val="none" w:sz="0" w:space="0" w:color="auto" w:frame="1"/>
          <w:shd w:val="clear" w:color="auto" w:fill="FFFFFF"/>
        </w:rPr>
        <w:t>О «АИР»</w:t>
      </w:r>
      <w:r w:rsidR="008D0EF5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0F3F30" w:rsidRPr="000F467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 итогам года не достигнуты.</w:t>
      </w:r>
    </w:p>
    <w:p w:rsidR="00EA6767" w:rsidRPr="000F4671" w:rsidRDefault="007F3355" w:rsidP="008226C4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F4671">
        <w:rPr>
          <w:sz w:val="28"/>
          <w:szCs w:val="28"/>
        </w:rPr>
        <w:t>3.</w:t>
      </w:r>
      <w:r w:rsidR="003E5B59" w:rsidRPr="000F4671">
        <w:rPr>
          <w:sz w:val="28"/>
          <w:szCs w:val="28"/>
        </w:rPr>
        <w:t>8</w:t>
      </w:r>
      <w:r w:rsidR="006777BB" w:rsidRPr="000F4671">
        <w:rPr>
          <w:sz w:val="28"/>
          <w:szCs w:val="28"/>
        </w:rPr>
        <w:t>. </w:t>
      </w:r>
      <w:r w:rsidRPr="000F4671">
        <w:rPr>
          <w:sz w:val="28"/>
          <w:szCs w:val="28"/>
        </w:rPr>
        <w:t xml:space="preserve">Обязательным условием выплаты вознаграждения </w:t>
      </w:r>
      <w:r w:rsidR="004B4BDC" w:rsidRPr="000F4671">
        <w:rPr>
          <w:sz w:val="28"/>
          <w:szCs w:val="28"/>
        </w:rPr>
        <w:t>менеджменту А</w:t>
      </w:r>
      <w:r w:rsidR="00BE7FD9">
        <w:rPr>
          <w:sz w:val="28"/>
          <w:szCs w:val="28"/>
        </w:rPr>
        <w:t>О «АИР»</w:t>
      </w:r>
      <w:r w:rsidR="004B4BDC" w:rsidRPr="000F4671">
        <w:rPr>
          <w:sz w:val="28"/>
          <w:szCs w:val="28"/>
        </w:rPr>
        <w:t xml:space="preserve"> </w:t>
      </w:r>
      <w:r w:rsidRPr="000F4671">
        <w:rPr>
          <w:sz w:val="28"/>
          <w:szCs w:val="28"/>
        </w:rPr>
        <w:t xml:space="preserve">является отсутствие задержек по выплате заработной платы сотрудникам </w:t>
      </w:r>
      <w:r w:rsidR="000E312F" w:rsidRPr="000F4671">
        <w:rPr>
          <w:sz w:val="28"/>
          <w:szCs w:val="28"/>
        </w:rPr>
        <w:t>А</w:t>
      </w:r>
      <w:r w:rsidR="00412E3A">
        <w:rPr>
          <w:sz w:val="28"/>
          <w:szCs w:val="28"/>
        </w:rPr>
        <w:t>О </w:t>
      </w:r>
      <w:r w:rsidR="00AC46F7">
        <w:rPr>
          <w:sz w:val="28"/>
          <w:szCs w:val="28"/>
        </w:rPr>
        <w:t>«АИР»</w:t>
      </w:r>
      <w:r w:rsidRPr="000F4671">
        <w:rPr>
          <w:sz w:val="28"/>
          <w:szCs w:val="28"/>
        </w:rPr>
        <w:t xml:space="preserve"> и отсутствие просроченной задолженности перед бюджетами всех уровней и внебюджетными фондами. </w:t>
      </w:r>
    </w:p>
    <w:p w:rsidR="001E6F44" w:rsidRPr="001449BE" w:rsidRDefault="001E6F44" w:rsidP="008226C4">
      <w:pPr>
        <w:pStyle w:val="Default"/>
        <w:widowControl w:val="0"/>
        <w:spacing w:line="276" w:lineRule="auto"/>
        <w:jc w:val="both"/>
        <w:rPr>
          <w:sz w:val="16"/>
          <w:szCs w:val="28"/>
        </w:rPr>
      </w:pPr>
    </w:p>
    <w:p w:rsidR="00EA6767" w:rsidRPr="000F4671" w:rsidRDefault="006777BB" w:rsidP="008226C4">
      <w:pPr>
        <w:pStyle w:val="Default"/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0F4671">
        <w:rPr>
          <w:b/>
          <w:bCs/>
          <w:sz w:val="28"/>
          <w:szCs w:val="28"/>
        </w:rPr>
        <w:t>4. </w:t>
      </w:r>
      <w:r w:rsidR="007F3355" w:rsidRPr="000F4671">
        <w:rPr>
          <w:b/>
          <w:bCs/>
          <w:sz w:val="28"/>
          <w:szCs w:val="28"/>
        </w:rPr>
        <w:t>Формирование отчет</w:t>
      </w:r>
      <w:r w:rsidR="003975B1" w:rsidRPr="000F4671">
        <w:rPr>
          <w:b/>
          <w:bCs/>
          <w:sz w:val="28"/>
          <w:szCs w:val="28"/>
        </w:rPr>
        <w:t>а</w:t>
      </w:r>
      <w:r w:rsidR="007F3355" w:rsidRPr="000F4671">
        <w:rPr>
          <w:b/>
          <w:bCs/>
          <w:sz w:val="28"/>
          <w:szCs w:val="28"/>
        </w:rPr>
        <w:t xml:space="preserve"> </w:t>
      </w:r>
      <w:r w:rsidR="003975B1" w:rsidRPr="000F4671">
        <w:rPr>
          <w:b/>
          <w:sz w:val="28"/>
          <w:szCs w:val="28"/>
        </w:rPr>
        <w:t>об исполнении КПЭ</w:t>
      </w:r>
    </w:p>
    <w:p w:rsidR="007F3355" w:rsidRPr="000F4671" w:rsidRDefault="006777BB" w:rsidP="008226C4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F4671">
        <w:rPr>
          <w:sz w:val="28"/>
          <w:szCs w:val="28"/>
        </w:rPr>
        <w:t>4.1. </w:t>
      </w:r>
      <w:r w:rsidR="007F3355" w:rsidRPr="000F4671">
        <w:rPr>
          <w:sz w:val="28"/>
          <w:szCs w:val="28"/>
        </w:rPr>
        <w:t xml:space="preserve">Формирование отчета </w:t>
      </w:r>
      <w:r w:rsidR="0079171B">
        <w:rPr>
          <w:sz w:val="28"/>
          <w:szCs w:val="28"/>
        </w:rPr>
        <w:t>Генерального директора</w:t>
      </w:r>
      <w:r w:rsidR="003975B1" w:rsidRPr="000F4671">
        <w:rPr>
          <w:sz w:val="28"/>
          <w:szCs w:val="28"/>
        </w:rPr>
        <w:t xml:space="preserve"> </w:t>
      </w:r>
      <w:r w:rsidR="007F3355" w:rsidRPr="000F4671">
        <w:rPr>
          <w:sz w:val="28"/>
          <w:szCs w:val="28"/>
        </w:rPr>
        <w:t>о</w:t>
      </w:r>
      <w:r w:rsidR="003975B1" w:rsidRPr="000F4671">
        <w:rPr>
          <w:sz w:val="28"/>
          <w:szCs w:val="28"/>
        </w:rPr>
        <w:t>б</w:t>
      </w:r>
      <w:r w:rsidR="007F3355" w:rsidRPr="000F4671">
        <w:rPr>
          <w:sz w:val="28"/>
          <w:szCs w:val="28"/>
        </w:rPr>
        <w:t xml:space="preserve"> </w:t>
      </w:r>
      <w:r w:rsidR="003975B1" w:rsidRPr="000F4671">
        <w:rPr>
          <w:sz w:val="28"/>
          <w:szCs w:val="28"/>
        </w:rPr>
        <w:t>исполнении КПЭ деятельности А</w:t>
      </w:r>
      <w:r w:rsidR="00F741E9">
        <w:rPr>
          <w:sz w:val="28"/>
          <w:szCs w:val="28"/>
        </w:rPr>
        <w:t>О «АИР»</w:t>
      </w:r>
      <w:r w:rsidR="003975B1" w:rsidRPr="000F4671">
        <w:rPr>
          <w:sz w:val="28"/>
          <w:szCs w:val="28"/>
        </w:rPr>
        <w:t xml:space="preserve"> </w:t>
      </w:r>
      <w:r w:rsidR="007F3355" w:rsidRPr="000F4671">
        <w:rPr>
          <w:sz w:val="28"/>
          <w:szCs w:val="28"/>
        </w:rPr>
        <w:t>за отчетный период осуществляется на основе бухгалтерской, статистической и организационно</w:t>
      </w:r>
      <w:r w:rsidR="00731378" w:rsidRPr="000F4671">
        <w:rPr>
          <w:sz w:val="28"/>
          <w:szCs w:val="28"/>
        </w:rPr>
        <w:t>й</w:t>
      </w:r>
      <w:r w:rsidR="007F3355" w:rsidRPr="000F4671">
        <w:rPr>
          <w:sz w:val="28"/>
          <w:szCs w:val="28"/>
        </w:rPr>
        <w:t xml:space="preserve"> отчетности </w:t>
      </w:r>
      <w:r w:rsidR="00731378" w:rsidRPr="000F4671">
        <w:rPr>
          <w:sz w:val="28"/>
          <w:szCs w:val="28"/>
        </w:rPr>
        <w:t>А</w:t>
      </w:r>
      <w:r w:rsidR="00F741E9">
        <w:rPr>
          <w:sz w:val="28"/>
          <w:szCs w:val="28"/>
        </w:rPr>
        <w:t>О «АИР»</w:t>
      </w:r>
      <w:r w:rsidR="00731378" w:rsidRPr="000F4671">
        <w:rPr>
          <w:sz w:val="28"/>
          <w:szCs w:val="28"/>
        </w:rPr>
        <w:t>.</w:t>
      </w:r>
    </w:p>
    <w:p w:rsidR="00EA6767" w:rsidRPr="003A6FF4" w:rsidRDefault="006777BB" w:rsidP="008226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4671">
        <w:rPr>
          <w:rFonts w:ascii="Times New Roman" w:hAnsi="Times New Roman"/>
          <w:sz w:val="28"/>
          <w:szCs w:val="28"/>
        </w:rPr>
        <w:t>4.2. </w:t>
      </w:r>
      <w:r w:rsidR="007F3355" w:rsidRPr="000F4671">
        <w:rPr>
          <w:rFonts w:ascii="Times New Roman" w:hAnsi="Times New Roman"/>
          <w:sz w:val="28"/>
          <w:szCs w:val="28"/>
        </w:rPr>
        <w:t xml:space="preserve">Одновременно с формированием годового отчета об исполнении </w:t>
      </w:r>
      <w:r w:rsidR="00710991" w:rsidRPr="000F4671">
        <w:rPr>
          <w:rFonts w:ascii="Times New Roman" w:hAnsi="Times New Roman"/>
          <w:sz w:val="28"/>
          <w:szCs w:val="28"/>
        </w:rPr>
        <w:t>КПЭ</w:t>
      </w:r>
      <w:r w:rsidR="007F3355" w:rsidRPr="009016F5">
        <w:rPr>
          <w:rFonts w:ascii="Times New Roman" w:hAnsi="Times New Roman"/>
          <w:sz w:val="28"/>
          <w:szCs w:val="28"/>
        </w:rPr>
        <w:t xml:space="preserve"> составляется аналитическая записка</w:t>
      </w:r>
      <w:r w:rsidR="00710991" w:rsidRPr="009016F5">
        <w:rPr>
          <w:rFonts w:ascii="Times New Roman" w:eastAsiaTheme="minorHAnsi" w:hAnsi="Times New Roman"/>
          <w:sz w:val="28"/>
          <w:szCs w:val="28"/>
        </w:rPr>
        <w:t xml:space="preserve"> с указанием причин отклонений, как в худшую, так и в лучшую сторону.</w:t>
      </w:r>
      <w:r w:rsidR="007F3355" w:rsidRPr="003A6FF4">
        <w:rPr>
          <w:rFonts w:ascii="Times New Roman" w:hAnsi="Times New Roman"/>
          <w:sz w:val="28"/>
          <w:szCs w:val="28"/>
        </w:rPr>
        <w:t xml:space="preserve"> </w:t>
      </w:r>
    </w:p>
    <w:p w:rsidR="001E6F44" w:rsidRPr="001449BE" w:rsidRDefault="001E6F44" w:rsidP="008226C4">
      <w:pPr>
        <w:pStyle w:val="Default"/>
        <w:widowControl w:val="0"/>
        <w:spacing w:line="276" w:lineRule="auto"/>
        <w:jc w:val="both"/>
        <w:rPr>
          <w:sz w:val="14"/>
          <w:szCs w:val="28"/>
        </w:rPr>
      </w:pPr>
    </w:p>
    <w:p w:rsidR="00EA6767" w:rsidRPr="003A6FF4" w:rsidRDefault="006777BB" w:rsidP="008226C4">
      <w:pPr>
        <w:pStyle w:val="Default"/>
        <w:widowControl w:val="0"/>
        <w:spacing w:line="276" w:lineRule="auto"/>
        <w:jc w:val="center"/>
        <w:rPr>
          <w:b/>
          <w:bCs/>
          <w:sz w:val="28"/>
          <w:szCs w:val="28"/>
        </w:rPr>
      </w:pPr>
      <w:r w:rsidRPr="003A6FF4">
        <w:rPr>
          <w:b/>
          <w:bCs/>
          <w:sz w:val="28"/>
          <w:szCs w:val="28"/>
        </w:rPr>
        <w:t>5. </w:t>
      </w:r>
      <w:r w:rsidR="007F3355" w:rsidRPr="003A6FF4">
        <w:rPr>
          <w:b/>
          <w:bCs/>
          <w:sz w:val="28"/>
          <w:szCs w:val="28"/>
        </w:rPr>
        <w:t>Заключительные положения</w:t>
      </w:r>
    </w:p>
    <w:p w:rsidR="00EA6767" w:rsidRPr="003A6FF4" w:rsidRDefault="006777BB" w:rsidP="001449BE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A6FF4">
        <w:rPr>
          <w:sz w:val="28"/>
          <w:szCs w:val="28"/>
        </w:rPr>
        <w:t>5.1. </w:t>
      </w:r>
      <w:r w:rsidR="007F3355" w:rsidRPr="003A6FF4">
        <w:rPr>
          <w:sz w:val="28"/>
          <w:szCs w:val="28"/>
        </w:rPr>
        <w:t>Настоящее Положение вступает в силу с момента утверждения его Советом директоров.</w:t>
      </w:r>
    </w:p>
    <w:p w:rsidR="00315A77" w:rsidRPr="003A6FF4" w:rsidRDefault="00315A77" w:rsidP="001449B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6FF4">
        <w:rPr>
          <w:rFonts w:ascii="Times New Roman" w:hAnsi="Times New Roman"/>
          <w:sz w:val="28"/>
          <w:szCs w:val="28"/>
        </w:rPr>
        <w:t xml:space="preserve">5.2. Если в результате изменения законодательства Российской Федерации или </w:t>
      </w:r>
      <w:r w:rsidR="001B62F4" w:rsidRPr="003A6FF4">
        <w:rPr>
          <w:rFonts w:ascii="Times New Roman" w:hAnsi="Times New Roman"/>
          <w:sz w:val="28"/>
          <w:szCs w:val="28"/>
        </w:rPr>
        <w:t>У</w:t>
      </w:r>
      <w:r w:rsidRPr="003A6FF4">
        <w:rPr>
          <w:rFonts w:ascii="Times New Roman" w:hAnsi="Times New Roman"/>
          <w:sz w:val="28"/>
          <w:szCs w:val="28"/>
        </w:rPr>
        <w:t>става А</w:t>
      </w:r>
      <w:r w:rsidR="00F741E9">
        <w:rPr>
          <w:rFonts w:ascii="Times New Roman" w:hAnsi="Times New Roman"/>
          <w:sz w:val="28"/>
          <w:szCs w:val="28"/>
        </w:rPr>
        <w:t>О «АИР»</w:t>
      </w:r>
      <w:r w:rsidRPr="003A6FF4">
        <w:rPr>
          <w:rFonts w:ascii="Times New Roman" w:hAnsi="Times New Roman"/>
          <w:sz w:val="28"/>
          <w:szCs w:val="28"/>
        </w:rPr>
        <w:t xml:space="preserve"> отдельные статьи настоящего Положения вступают с ними в противоречие, Положение применяется в части, не противоречащей действующему законодательству </w:t>
      </w:r>
      <w:r w:rsidR="00A67914" w:rsidRPr="003A6FF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DA1DDC" w:rsidRPr="003A6FF4">
        <w:rPr>
          <w:rFonts w:ascii="Times New Roman" w:hAnsi="Times New Roman"/>
          <w:sz w:val="28"/>
          <w:szCs w:val="28"/>
        </w:rPr>
        <w:t>и У</w:t>
      </w:r>
      <w:r w:rsidRPr="003A6FF4">
        <w:rPr>
          <w:rFonts w:ascii="Times New Roman" w:hAnsi="Times New Roman"/>
          <w:sz w:val="28"/>
          <w:szCs w:val="28"/>
        </w:rPr>
        <w:t>ставу А</w:t>
      </w:r>
      <w:r w:rsidR="00F741E9">
        <w:rPr>
          <w:rFonts w:ascii="Times New Roman" w:hAnsi="Times New Roman"/>
          <w:sz w:val="28"/>
          <w:szCs w:val="28"/>
        </w:rPr>
        <w:t>О «АИР»</w:t>
      </w:r>
      <w:r w:rsidRPr="003A6FF4">
        <w:rPr>
          <w:rFonts w:ascii="Times New Roman" w:hAnsi="Times New Roman"/>
          <w:sz w:val="28"/>
          <w:szCs w:val="28"/>
        </w:rPr>
        <w:t>, а указанные статьи Положения корректируются в установленном порядке.</w:t>
      </w:r>
    </w:p>
    <w:p w:rsidR="00D8317B" w:rsidRDefault="007F3355" w:rsidP="00C7666A">
      <w:pPr>
        <w:pStyle w:val="Default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A6FF4">
        <w:rPr>
          <w:sz w:val="28"/>
          <w:szCs w:val="28"/>
        </w:rPr>
        <w:t>5.</w:t>
      </w:r>
      <w:r w:rsidR="00315A77" w:rsidRPr="003A6FF4">
        <w:rPr>
          <w:sz w:val="28"/>
          <w:szCs w:val="28"/>
        </w:rPr>
        <w:t>3</w:t>
      </w:r>
      <w:r w:rsidR="00DA1DDC" w:rsidRPr="003A6FF4">
        <w:rPr>
          <w:sz w:val="28"/>
          <w:szCs w:val="28"/>
        </w:rPr>
        <w:t>. </w:t>
      </w:r>
      <w:r w:rsidRPr="003A6FF4">
        <w:rPr>
          <w:sz w:val="28"/>
          <w:szCs w:val="28"/>
        </w:rPr>
        <w:t xml:space="preserve">Изменения и дополнения в настоящее Положение </w:t>
      </w:r>
      <w:r w:rsidR="00DA1DDC" w:rsidRPr="003A6FF4">
        <w:rPr>
          <w:sz w:val="28"/>
          <w:szCs w:val="28"/>
        </w:rPr>
        <w:t xml:space="preserve">утверждаются </w:t>
      </w:r>
      <w:r w:rsidR="000F401B" w:rsidRPr="003A6FF4">
        <w:rPr>
          <w:sz w:val="28"/>
          <w:szCs w:val="28"/>
        </w:rPr>
        <w:t>решением Совета директоров.</w:t>
      </w:r>
      <w:r w:rsidR="00D8317B">
        <w:rPr>
          <w:sz w:val="28"/>
          <w:szCs w:val="28"/>
        </w:rPr>
        <w:br w:type="page"/>
      </w:r>
    </w:p>
    <w:p w:rsidR="001B6FE3" w:rsidRPr="003A6FF4" w:rsidRDefault="00DA1DDC" w:rsidP="005563B2">
      <w:pPr>
        <w:pStyle w:val="Default"/>
        <w:widowControl w:val="0"/>
        <w:ind w:left="6237"/>
        <w:jc w:val="right"/>
        <w:rPr>
          <w:sz w:val="28"/>
          <w:szCs w:val="28"/>
        </w:rPr>
      </w:pPr>
      <w:r w:rsidRPr="003A6FF4">
        <w:rPr>
          <w:sz w:val="28"/>
          <w:szCs w:val="28"/>
        </w:rPr>
        <w:lastRenderedPageBreak/>
        <w:t>Пр</w:t>
      </w:r>
      <w:r w:rsidR="001B6FE3" w:rsidRPr="003A6FF4">
        <w:rPr>
          <w:sz w:val="28"/>
          <w:szCs w:val="28"/>
        </w:rPr>
        <w:t xml:space="preserve">иложение </w:t>
      </w:r>
      <w:r w:rsidR="007809E6" w:rsidRPr="003A6FF4">
        <w:rPr>
          <w:sz w:val="28"/>
          <w:szCs w:val="28"/>
        </w:rPr>
        <w:t>1</w:t>
      </w:r>
    </w:p>
    <w:p w:rsidR="00DA1DDC" w:rsidRPr="003A6FF4" w:rsidRDefault="00DA1DDC" w:rsidP="00D10CBA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1B6FE3" w:rsidRDefault="001B6FE3" w:rsidP="00D10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FF4">
        <w:rPr>
          <w:rFonts w:ascii="Times New Roman" w:hAnsi="Times New Roman"/>
          <w:b/>
          <w:sz w:val="28"/>
          <w:szCs w:val="28"/>
        </w:rPr>
        <w:t xml:space="preserve">Расчет вознаграждения </w:t>
      </w:r>
      <w:r w:rsidR="004B4BDC" w:rsidRPr="00255FE8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менеджмента</w:t>
      </w:r>
      <w:r w:rsidR="00DA1DDC" w:rsidRPr="00255FE8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B27B2B">
        <w:rPr>
          <w:rFonts w:ascii="Times New Roman" w:hAnsi="Times New Roman"/>
          <w:b/>
          <w:sz w:val="28"/>
          <w:szCs w:val="28"/>
        </w:rPr>
        <w:t>АО «АИР»</w:t>
      </w:r>
      <w:r w:rsidR="00DA1DDC" w:rsidRPr="003A6FF4">
        <w:rPr>
          <w:rFonts w:ascii="Times New Roman" w:hAnsi="Times New Roman"/>
          <w:b/>
          <w:sz w:val="28"/>
          <w:szCs w:val="28"/>
        </w:rPr>
        <w:t xml:space="preserve"> </w:t>
      </w:r>
      <w:r w:rsidR="00C33B1C">
        <w:rPr>
          <w:rFonts w:ascii="Times New Roman" w:hAnsi="Times New Roman"/>
          <w:b/>
          <w:sz w:val="28"/>
          <w:szCs w:val="28"/>
        </w:rPr>
        <w:br/>
      </w:r>
      <w:r w:rsidR="00C7666A">
        <w:rPr>
          <w:rFonts w:ascii="Times New Roman" w:hAnsi="Times New Roman"/>
          <w:b/>
          <w:sz w:val="28"/>
          <w:szCs w:val="28"/>
        </w:rPr>
        <w:t>за </w:t>
      </w:r>
      <w:r w:rsidRPr="003A6FF4">
        <w:rPr>
          <w:rFonts w:ascii="Times New Roman" w:hAnsi="Times New Roman"/>
          <w:b/>
          <w:sz w:val="28"/>
          <w:szCs w:val="28"/>
        </w:rPr>
        <w:t>выполнение КПЭ деятельности А</w:t>
      </w:r>
      <w:r w:rsidR="00C7666A">
        <w:rPr>
          <w:rFonts w:ascii="Times New Roman" w:hAnsi="Times New Roman"/>
          <w:b/>
          <w:sz w:val="28"/>
          <w:szCs w:val="28"/>
        </w:rPr>
        <w:t>О «АИР»</w:t>
      </w:r>
      <w:r w:rsidRPr="003A6FF4">
        <w:rPr>
          <w:rFonts w:ascii="Times New Roman" w:hAnsi="Times New Roman"/>
          <w:b/>
          <w:sz w:val="28"/>
          <w:szCs w:val="28"/>
        </w:rPr>
        <w:t xml:space="preserve"> по итогам ________года</w:t>
      </w:r>
    </w:p>
    <w:p w:rsidR="00D8317B" w:rsidRDefault="00D8317B" w:rsidP="00D10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4592"/>
        <w:gridCol w:w="733"/>
        <w:gridCol w:w="1010"/>
        <w:gridCol w:w="1027"/>
        <w:gridCol w:w="1347"/>
        <w:gridCol w:w="1018"/>
      </w:tblGrid>
      <w:tr w:rsidR="00D8317B" w:rsidRPr="00D8317B" w:rsidTr="0066341E">
        <w:trPr>
          <w:trHeight w:val="222"/>
        </w:trPr>
        <w:tc>
          <w:tcPr>
            <w:tcW w:w="353" w:type="pct"/>
            <w:vMerge w:val="restart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pct"/>
            <w:vMerge w:val="restart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КПЭ</w:t>
            </w:r>
          </w:p>
        </w:tc>
        <w:tc>
          <w:tcPr>
            <w:tcW w:w="378" w:type="pct"/>
            <w:vMerge w:val="restart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30" w:type="pct"/>
            <w:gridSpan w:val="2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 xml:space="preserve">Значение </w:t>
            </w:r>
          </w:p>
        </w:tc>
        <w:tc>
          <w:tcPr>
            <w:tcW w:w="488" w:type="pct"/>
            <w:vMerge w:val="restart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B0A09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факт</w:t>
            </w:r>
            <w:proofErr w:type="spellEnd"/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B0A09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>план</w:t>
            </w:r>
            <w:proofErr w:type="spellEnd"/>
          </w:p>
        </w:tc>
        <w:tc>
          <w:tcPr>
            <w:tcW w:w="515" w:type="pct"/>
            <w:vMerge w:val="restart"/>
          </w:tcPr>
          <w:p w:rsidR="00D8317B" w:rsidRPr="001B0A09" w:rsidRDefault="00D8317B" w:rsidP="001B0A0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Удель-ный</w:t>
            </w:r>
            <w:proofErr w:type="spellEnd"/>
            <w:proofErr w:type="gramEnd"/>
            <w:r w:rsidRPr="001B0A09">
              <w:rPr>
                <w:rFonts w:ascii="Times New Roman" w:hAnsi="Times New Roman"/>
                <w:b/>
                <w:sz w:val="24"/>
                <w:szCs w:val="24"/>
              </w:rPr>
              <w:t xml:space="preserve"> вес, %</w:t>
            </w:r>
          </w:p>
        </w:tc>
      </w:tr>
      <w:tr w:rsidR="00D8317B" w:rsidRPr="00D8317B" w:rsidTr="0066341E">
        <w:trPr>
          <w:trHeight w:val="172"/>
        </w:trPr>
        <w:tc>
          <w:tcPr>
            <w:tcW w:w="353" w:type="pct"/>
            <w:vMerge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  <w:vMerge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19" w:type="pct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8" w:type="pct"/>
            <w:vMerge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17B" w:rsidRPr="00D8317B" w:rsidTr="0066341E">
        <w:tc>
          <w:tcPr>
            <w:tcW w:w="353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К1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Безубыточность деятельности (наличие чистой прибыли)</w:t>
            </w:r>
          </w:p>
        </w:tc>
        <w:tc>
          <w:tcPr>
            <w:tcW w:w="37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8317B" w:rsidRPr="00D8317B" w:rsidTr="0066341E">
        <w:tc>
          <w:tcPr>
            <w:tcW w:w="353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К2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 xml:space="preserve">Доход от оказания платных услуг физическим и юридическим лицам  </w:t>
            </w:r>
          </w:p>
        </w:tc>
        <w:tc>
          <w:tcPr>
            <w:tcW w:w="37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511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317B" w:rsidRPr="00D8317B" w:rsidTr="0066341E">
        <w:tc>
          <w:tcPr>
            <w:tcW w:w="353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К3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Объем привлеченных инвестиций в основной капитал на душу населения, в том числе прямых иностранных инвестиций</w:t>
            </w:r>
          </w:p>
        </w:tc>
        <w:tc>
          <w:tcPr>
            <w:tcW w:w="37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11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317B" w:rsidRPr="00D8317B" w:rsidTr="0066341E">
        <w:trPr>
          <w:trHeight w:val="489"/>
        </w:trPr>
        <w:tc>
          <w:tcPr>
            <w:tcW w:w="353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К4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Объем привлеченных инвестиций в основной капитал без учета бюджетных средств на душу населения</w:t>
            </w:r>
          </w:p>
        </w:tc>
        <w:tc>
          <w:tcPr>
            <w:tcW w:w="37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11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317B" w:rsidRPr="00D8317B" w:rsidTr="0066341E">
        <w:trPr>
          <w:trHeight w:val="561"/>
        </w:trPr>
        <w:tc>
          <w:tcPr>
            <w:tcW w:w="353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К5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 том числе высокопроизводительных</w:t>
            </w:r>
          </w:p>
        </w:tc>
        <w:tc>
          <w:tcPr>
            <w:tcW w:w="37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317B" w:rsidRPr="00D8317B" w:rsidTr="0066341E">
        <w:tc>
          <w:tcPr>
            <w:tcW w:w="353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К6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Количество новых инвестиционных соглашений (инвестиционных проектов)</w:t>
            </w:r>
          </w:p>
        </w:tc>
        <w:tc>
          <w:tcPr>
            <w:tcW w:w="37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8317B" w:rsidRPr="00D8317B" w:rsidTr="0066341E">
        <w:tc>
          <w:tcPr>
            <w:tcW w:w="353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К7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Доля исполненных инвестиционных соглашений (инвестиционных проектов) в общем числе инвестиционных соглашений (проектов)</w:t>
            </w:r>
          </w:p>
        </w:tc>
        <w:tc>
          <w:tcPr>
            <w:tcW w:w="37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8317B" w:rsidRPr="00D8317B" w:rsidTr="0066341E">
        <w:tc>
          <w:tcPr>
            <w:tcW w:w="353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К8</w:t>
            </w:r>
          </w:p>
        </w:tc>
        <w:tc>
          <w:tcPr>
            <w:tcW w:w="2236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Объем привлеченных инвестиций в рамках проектов государственно – частного партнерства, реализуемых на территории Новосибирской области</w:t>
            </w:r>
          </w:p>
        </w:tc>
        <w:tc>
          <w:tcPr>
            <w:tcW w:w="37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511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317B" w:rsidRPr="00D8317B" w:rsidTr="0066341E">
        <w:tc>
          <w:tcPr>
            <w:tcW w:w="353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К9</w:t>
            </w:r>
          </w:p>
        </w:tc>
        <w:tc>
          <w:tcPr>
            <w:tcW w:w="2236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Количество проектов, реализуемых совместно с институтами развития</w:t>
            </w:r>
          </w:p>
        </w:tc>
        <w:tc>
          <w:tcPr>
            <w:tcW w:w="37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11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317B" w:rsidRPr="00D8317B" w:rsidTr="0066341E">
        <w:tc>
          <w:tcPr>
            <w:tcW w:w="353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К10</w:t>
            </w:r>
          </w:p>
        </w:tc>
        <w:tc>
          <w:tcPr>
            <w:tcW w:w="2236" w:type="pct"/>
            <w:shd w:val="clear" w:color="auto" w:fill="auto"/>
          </w:tcPr>
          <w:p w:rsidR="00D8317B" w:rsidRPr="001B0A09" w:rsidRDefault="00D8317B" w:rsidP="003A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 xml:space="preserve">Объем налоговых поступлений в консолидированный бюджет Новосибирской области за счет проектов, сопровождаемых </w:t>
            </w:r>
            <w:r w:rsidR="00AA759D" w:rsidRPr="001B0A09">
              <w:rPr>
                <w:rFonts w:ascii="Times New Roman" w:hAnsi="Times New Roman"/>
                <w:sz w:val="24"/>
                <w:szCs w:val="24"/>
              </w:rPr>
              <w:t>АО «АИР»</w:t>
            </w:r>
          </w:p>
        </w:tc>
        <w:tc>
          <w:tcPr>
            <w:tcW w:w="378" w:type="pct"/>
            <w:shd w:val="clear" w:color="auto" w:fill="auto"/>
          </w:tcPr>
          <w:p w:rsidR="00D8317B" w:rsidRPr="001B0A09" w:rsidRDefault="00D8317B" w:rsidP="003A3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511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8317B" w:rsidRPr="00D8317B" w:rsidTr="0066341E">
        <w:trPr>
          <w:trHeight w:val="50"/>
        </w:trPr>
        <w:tc>
          <w:tcPr>
            <w:tcW w:w="353" w:type="pct"/>
            <w:shd w:val="clear" w:color="auto" w:fill="auto"/>
          </w:tcPr>
          <w:p w:rsidR="00D8317B" w:rsidRPr="001B0A09" w:rsidRDefault="00D8317B" w:rsidP="001B0A09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09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2236" w:type="pct"/>
            <w:shd w:val="clear" w:color="auto" w:fill="auto"/>
          </w:tcPr>
          <w:p w:rsidR="00FD11FA" w:rsidRPr="001B0A09" w:rsidRDefault="00D8317B" w:rsidP="003A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 xml:space="preserve">Показатель эффективности деятельности </w:t>
            </w:r>
          </w:p>
        </w:tc>
        <w:tc>
          <w:tcPr>
            <w:tcW w:w="378" w:type="pct"/>
            <w:shd w:val="clear" w:color="auto" w:fill="auto"/>
          </w:tcPr>
          <w:p w:rsidR="00D8317B" w:rsidRPr="001B0A09" w:rsidRDefault="00D8317B" w:rsidP="003A3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11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:rsidR="00D8317B" w:rsidRPr="001B0A09" w:rsidRDefault="00D8317B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2413" w:rsidRPr="00D8317B" w:rsidTr="0066341E">
        <w:trPr>
          <w:trHeight w:val="50"/>
        </w:trPr>
        <w:tc>
          <w:tcPr>
            <w:tcW w:w="353" w:type="pct"/>
            <w:shd w:val="clear" w:color="auto" w:fill="auto"/>
          </w:tcPr>
          <w:p w:rsidR="00782413" w:rsidRPr="001B0A09" w:rsidRDefault="00782413" w:rsidP="001B0A09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11FA">
              <w:rPr>
                <w:rFonts w:ascii="Times New Roman" w:hAnsi="Times New Roman"/>
                <w:b/>
                <w:sz w:val="24"/>
                <w:szCs w:val="24"/>
              </w:rPr>
              <w:t>Кдп</w:t>
            </w:r>
            <w:proofErr w:type="spellEnd"/>
          </w:p>
        </w:tc>
        <w:tc>
          <w:tcPr>
            <w:tcW w:w="2236" w:type="pct"/>
            <w:shd w:val="clear" w:color="auto" w:fill="auto"/>
          </w:tcPr>
          <w:p w:rsidR="00782413" w:rsidRPr="001B0A09" w:rsidRDefault="00782413" w:rsidP="003A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78">
              <w:rPr>
                <w:rFonts w:ascii="Times New Roman" w:hAnsi="Times New Roman"/>
                <w:sz w:val="24"/>
                <w:szCs w:val="24"/>
              </w:rPr>
              <w:t xml:space="preserve">Коэффициент эффективности, используемый для </w:t>
            </w:r>
            <w:proofErr w:type="spellStart"/>
            <w:r w:rsidRPr="00BD4478">
              <w:rPr>
                <w:rFonts w:ascii="Times New Roman" w:hAnsi="Times New Roman"/>
                <w:sz w:val="24"/>
                <w:szCs w:val="24"/>
              </w:rPr>
              <w:t>депремирования</w:t>
            </w:r>
            <w:proofErr w:type="spellEnd"/>
          </w:p>
        </w:tc>
        <w:tc>
          <w:tcPr>
            <w:tcW w:w="378" w:type="pct"/>
            <w:shd w:val="clear" w:color="auto" w:fill="auto"/>
          </w:tcPr>
          <w:p w:rsidR="00782413" w:rsidRPr="001B0A09" w:rsidRDefault="00782413" w:rsidP="003A3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1FA">
              <w:rPr>
                <w:rFonts w:ascii="Times New Roman" w:hAnsi="Times New Roman"/>
                <w:b/>
                <w:sz w:val="24"/>
                <w:szCs w:val="24"/>
              </w:rPr>
              <w:t>×</w:t>
            </w:r>
          </w:p>
        </w:tc>
        <w:tc>
          <w:tcPr>
            <w:tcW w:w="2033" w:type="pct"/>
            <w:gridSpan w:val="4"/>
            <w:shd w:val="clear" w:color="auto" w:fill="auto"/>
          </w:tcPr>
          <w:p w:rsidR="00782413" w:rsidRPr="00BD4478" w:rsidRDefault="00782413" w:rsidP="0078241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478">
              <w:rPr>
                <w:rFonts w:ascii="Times New Roman" w:hAnsi="Times New Roman"/>
                <w:b/>
                <w:sz w:val="24"/>
                <w:szCs w:val="24"/>
              </w:rPr>
              <w:t>Кдп</w:t>
            </w:r>
            <w:proofErr w:type="spellEnd"/>
            <w:r w:rsidRPr="00BD4478">
              <w:rPr>
                <w:rFonts w:ascii="Times New Roman" w:hAnsi="Times New Roman"/>
                <w:sz w:val="24"/>
                <w:szCs w:val="24"/>
              </w:rPr>
              <w:t xml:space="preserve"> = 1, если </w:t>
            </w:r>
            <w:proofErr w:type="spellStart"/>
            <w:r w:rsidRPr="00BD4478">
              <w:rPr>
                <w:rFonts w:ascii="Times New Roman" w:hAnsi="Times New Roman"/>
                <w:sz w:val="24"/>
                <w:szCs w:val="24"/>
              </w:rPr>
              <w:t>К</w:t>
            </w:r>
            <w:r w:rsidRPr="001964E4">
              <w:rPr>
                <w:rFonts w:ascii="Times New Roman" w:hAnsi="Times New Roman"/>
                <w:sz w:val="24"/>
                <w:szCs w:val="24"/>
                <w:vertAlign w:val="subscript"/>
              </w:rPr>
              <w:t>факт</w:t>
            </w:r>
            <w:proofErr w:type="spellEnd"/>
            <w:r w:rsidRPr="00BD4478">
              <w:rPr>
                <w:rFonts w:ascii="Times New Roman" w:hAnsi="Times New Roman"/>
                <w:sz w:val="24"/>
                <w:szCs w:val="24"/>
              </w:rPr>
              <w:t xml:space="preserve"> показывает, что </w:t>
            </w:r>
            <w:proofErr w:type="spellStart"/>
            <w:r w:rsidRPr="00BD4478">
              <w:rPr>
                <w:rFonts w:ascii="Times New Roman" w:hAnsi="Times New Roman"/>
                <w:sz w:val="24"/>
                <w:szCs w:val="24"/>
              </w:rPr>
              <w:t>К</w:t>
            </w:r>
            <w:r w:rsidRPr="003A349D">
              <w:rPr>
                <w:rFonts w:ascii="Times New Roman" w:hAnsi="Times New Roman"/>
                <w:sz w:val="24"/>
                <w:szCs w:val="24"/>
                <w:vertAlign w:val="subscript"/>
              </w:rPr>
              <w:t>план</w:t>
            </w:r>
            <w:proofErr w:type="spellEnd"/>
            <w:r w:rsidRPr="00BD4478">
              <w:rPr>
                <w:rFonts w:ascii="Times New Roman" w:hAnsi="Times New Roman"/>
                <w:sz w:val="24"/>
                <w:szCs w:val="24"/>
              </w:rPr>
              <w:t xml:space="preserve"> достигнуто;</w:t>
            </w:r>
          </w:p>
          <w:p w:rsidR="00782413" w:rsidRPr="001B0A09" w:rsidRDefault="00782413" w:rsidP="00782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478">
              <w:rPr>
                <w:rFonts w:ascii="Times New Roman" w:hAnsi="Times New Roman"/>
                <w:b/>
                <w:sz w:val="24"/>
                <w:szCs w:val="24"/>
              </w:rPr>
              <w:t>Кдп</w:t>
            </w:r>
            <w:proofErr w:type="spellEnd"/>
            <w:r w:rsidRPr="00BD4478">
              <w:rPr>
                <w:rFonts w:ascii="Times New Roman" w:hAnsi="Times New Roman"/>
                <w:sz w:val="24"/>
                <w:szCs w:val="24"/>
              </w:rPr>
              <w:t xml:space="preserve"> = 0, если </w:t>
            </w:r>
            <w:proofErr w:type="spellStart"/>
            <w:r w:rsidRPr="00BD4478">
              <w:rPr>
                <w:rFonts w:ascii="Times New Roman" w:hAnsi="Times New Roman"/>
                <w:sz w:val="24"/>
                <w:szCs w:val="24"/>
              </w:rPr>
              <w:t>К</w:t>
            </w:r>
            <w:r w:rsidRPr="001964E4">
              <w:rPr>
                <w:rFonts w:ascii="Times New Roman" w:hAnsi="Times New Roman"/>
                <w:sz w:val="24"/>
                <w:szCs w:val="24"/>
                <w:vertAlign w:val="subscript"/>
              </w:rPr>
              <w:t>факт</w:t>
            </w:r>
            <w:proofErr w:type="spellEnd"/>
            <w:r w:rsidRPr="00BD4478">
              <w:rPr>
                <w:rFonts w:ascii="Times New Roman" w:hAnsi="Times New Roman"/>
                <w:sz w:val="24"/>
                <w:szCs w:val="24"/>
              </w:rPr>
              <w:t xml:space="preserve"> показывает, что </w:t>
            </w:r>
            <w:proofErr w:type="spellStart"/>
            <w:r w:rsidRPr="00BD4478">
              <w:rPr>
                <w:rFonts w:ascii="Times New Roman" w:hAnsi="Times New Roman"/>
                <w:sz w:val="24"/>
                <w:szCs w:val="24"/>
              </w:rPr>
              <w:t>К</w:t>
            </w:r>
            <w:r w:rsidRPr="001964E4">
              <w:rPr>
                <w:rFonts w:ascii="Times New Roman" w:hAnsi="Times New Roman"/>
                <w:sz w:val="24"/>
                <w:szCs w:val="24"/>
                <w:vertAlign w:val="subscript"/>
              </w:rPr>
              <w:t>план</w:t>
            </w:r>
            <w:proofErr w:type="spellEnd"/>
            <w:r w:rsidRPr="001964E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BD4478">
              <w:rPr>
                <w:rFonts w:ascii="Times New Roman" w:hAnsi="Times New Roman"/>
                <w:sz w:val="24"/>
                <w:szCs w:val="24"/>
              </w:rPr>
              <w:t>не достигнуто</w:t>
            </w:r>
          </w:p>
        </w:tc>
      </w:tr>
      <w:tr w:rsidR="00782413" w:rsidRPr="00D8317B" w:rsidTr="0066341E">
        <w:trPr>
          <w:trHeight w:val="50"/>
        </w:trPr>
        <w:tc>
          <w:tcPr>
            <w:tcW w:w="353" w:type="pct"/>
            <w:shd w:val="clear" w:color="auto" w:fill="auto"/>
          </w:tcPr>
          <w:p w:rsidR="00782413" w:rsidRPr="001B0A09" w:rsidRDefault="00782413" w:rsidP="001B0A09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11FA">
              <w:rPr>
                <w:rFonts w:ascii="Times New Roman" w:hAnsi="Times New Roman"/>
                <w:b/>
                <w:sz w:val="24"/>
                <w:szCs w:val="24"/>
              </w:rPr>
              <w:t>Вм</w:t>
            </w:r>
            <w:proofErr w:type="spellEnd"/>
          </w:p>
        </w:tc>
        <w:tc>
          <w:tcPr>
            <w:tcW w:w="2236" w:type="pct"/>
            <w:shd w:val="clear" w:color="auto" w:fill="auto"/>
          </w:tcPr>
          <w:p w:rsidR="00782413" w:rsidRPr="001B0A09" w:rsidRDefault="00782413" w:rsidP="003A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78">
              <w:rPr>
                <w:rFonts w:ascii="Times New Roman" w:hAnsi="Times New Roman"/>
                <w:sz w:val="24"/>
                <w:szCs w:val="24"/>
              </w:rPr>
              <w:t>Размер вознаграждения менеджмента А</w:t>
            </w:r>
            <w:r>
              <w:rPr>
                <w:rFonts w:ascii="Times New Roman" w:hAnsi="Times New Roman"/>
                <w:sz w:val="24"/>
                <w:szCs w:val="24"/>
              </w:rPr>
              <w:t>О «АИР»</w:t>
            </w:r>
            <w:r w:rsidRPr="00BD4478">
              <w:rPr>
                <w:rFonts w:ascii="Times New Roman" w:hAnsi="Times New Roman"/>
                <w:sz w:val="24"/>
                <w:szCs w:val="24"/>
              </w:rPr>
              <w:t xml:space="preserve"> за выполнение КПЭ по итогам года (суммарно, без учета Генерального директора)</w:t>
            </w:r>
          </w:p>
        </w:tc>
        <w:tc>
          <w:tcPr>
            <w:tcW w:w="378" w:type="pct"/>
            <w:shd w:val="clear" w:color="auto" w:fill="auto"/>
          </w:tcPr>
          <w:p w:rsidR="00782413" w:rsidRPr="001B0A09" w:rsidRDefault="00782413" w:rsidP="003A3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D11FA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033" w:type="pct"/>
            <w:gridSpan w:val="4"/>
            <w:shd w:val="clear" w:color="auto" w:fill="auto"/>
          </w:tcPr>
          <w:p w:rsidR="00782413" w:rsidRPr="001B0A09" w:rsidRDefault="00782413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11FA">
              <w:rPr>
                <w:rFonts w:ascii="Times New Roman" w:hAnsi="Times New Roman"/>
                <w:b/>
                <w:sz w:val="24"/>
                <w:szCs w:val="24"/>
              </w:rPr>
              <w:t>Вм</w:t>
            </w:r>
            <w:proofErr w:type="spellEnd"/>
            <w:r w:rsidRPr="00FD11FA">
              <w:rPr>
                <w:rFonts w:ascii="Times New Roman" w:hAnsi="Times New Roman"/>
                <w:b/>
                <w:sz w:val="24"/>
                <w:szCs w:val="24"/>
              </w:rPr>
              <w:t xml:space="preserve"> =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Б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Э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×Кдп</m:t>
              </m:r>
            </m:oMath>
          </w:p>
        </w:tc>
      </w:tr>
      <w:tr w:rsidR="00782413" w:rsidRPr="00D8317B" w:rsidTr="0066341E">
        <w:trPr>
          <w:trHeight w:val="50"/>
        </w:trPr>
        <w:tc>
          <w:tcPr>
            <w:tcW w:w="353" w:type="pct"/>
            <w:shd w:val="clear" w:color="auto" w:fill="auto"/>
          </w:tcPr>
          <w:p w:rsidR="00782413" w:rsidRPr="001B0A09" w:rsidRDefault="00782413" w:rsidP="001B0A09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1FA">
              <w:rPr>
                <w:rFonts w:ascii="Times New Roman" w:hAnsi="Times New Roman"/>
                <w:b/>
                <w:sz w:val="24"/>
                <w:szCs w:val="24"/>
              </w:rPr>
              <w:t>ВГД</w:t>
            </w:r>
          </w:p>
        </w:tc>
        <w:tc>
          <w:tcPr>
            <w:tcW w:w="2236" w:type="pct"/>
            <w:shd w:val="clear" w:color="auto" w:fill="auto"/>
          </w:tcPr>
          <w:p w:rsidR="00782413" w:rsidRPr="001B0A09" w:rsidRDefault="00782413" w:rsidP="003A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478">
              <w:rPr>
                <w:rFonts w:ascii="Times New Roman" w:hAnsi="Times New Roman"/>
                <w:sz w:val="24"/>
                <w:szCs w:val="24"/>
              </w:rPr>
              <w:t>Размер вознаграждения Генерального директора за выполнение КПЭ по итогам года</w:t>
            </w:r>
          </w:p>
        </w:tc>
        <w:tc>
          <w:tcPr>
            <w:tcW w:w="378" w:type="pct"/>
            <w:shd w:val="clear" w:color="auto" w:fill="auto"/>
          </w:tcPr>
          <w:p w:rsidR="00782413" w:rsidRPr="001B0A09" w:rsidRDefault="00782413" w:rsidP="003A3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D11FA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033" w:type="pct"/>
            <w:gridSpan w:val="4"/>
            <w:shd w:val="clear" w:color="auto" w:fill="auto"/>
          </w:tcPr>
          <w:p w:rsidR="00782413" w:rsidRPr="001B0A09" w:rsidRDefault="00782413" w:rsidP="001B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1FA">
              <w:rPr>
                <w:rFonts w:ascii="Times New Roman" w:hAnsi="Times New Roman"/>
                <w:b/>
                <w:sz w:val="24"/>
                <w:szCs w:val="24"/>
              </w:rPr>
              <w:t xml:space="preserve">ВГД = 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Б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гд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Э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×Кдп</m:t>
              </m:r>
            </m:oMath>
          </w:p>
        </w:tc>
      </w:tr>
    </w:tbl>
    <w:p w:rsidR="001B6FE3" w:rsidRDefault="001B6FE3" w:rsidP="001B6FE3">
      <w:pPr>
        <w:pStyle w:val="Default"/>
        <w:widowControl w:val="0"/>
        <w:spacing w:line="312" w:lineRule="auto"/>
        <w:jc w:val="both"/>
      </w:pPr>
    </w:p>
    <w:p w:rsidR="00127F42" w:rsidRDefault="00127F42" w:rsidP="001B6FE3">
      <w:pPr>
        <w:pStyle w:val="Default"/>
        <w:widowControl w:val="0"/>
        <w:spacing w:line="312" w:lineRule="auto"/>
        <w:jc w:val="both"/>
      </w:pPr>
    </w:p>
    <w:sectPr w:rsidR="00127F42" w:rsidSect="00F57905">
      <w:footerReference w:type="default" r:id="rId9"/>
      <w:pgSz w:w="11906" w:h="16838"/>
      <w:pgMar w:top="1134" w:right="567" w:bottom="851" w:left="1134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F5" w:rsidRDefault="001F5FF5" w:rsidP="001E6F44">
      <w:pPr>
        <w:spacing w:after="0" w:line="240" w:lineRule="auto"/>
      </w:pPr>
      <w:r>
        <w:separator/>
      </w:r>
    </w:p>
  </w:endnote>
  <w:endnote w:type="continuationSeparator" w:id="0">
    <w:p w:rsidR="001F5FF5" w:rsidRDefault="001F5FF5" w:rsidP="001E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23662908"/>
      <w:docPartObj>
        <w:docPartGallery w:val="Page Numbers (Bottom of Page)"/>
        <w:docPartUnique/>
      </w:docPartObj>
    </w:sdtPr>
    <w:sdtEndPr/>
    <w:sdtContent>
      <w:p w:rsidR="001E6F44" w:rsidRPr="001E6F44" w:rsidRDefault="001E6F44">
        <w:pPr>
          <w:pStyle w:val="aa"/>
          <w:jc w:val="right"/>
          <w:rPr>
            <w:rFonts w:ascii="Times New Roman" w:hAnsi="Times New Roman"/>
          </w:rPr>
        </w:pPr>
        <w:r w:rsidRPr="001E6F44">
          <w:rPr>
            <w:rFonts w:ascii="Times New Roman" w:hAnsi="Times New Roman"/>
          </w:rPr>
          <w:fldChar w:fldCharType="begin"/>
        </w:r>
        <w:r w:rsidRPr="001E6F44">
          <w:rPr>
            <w:rFonts w:ascii="Times New Roman" w:hAnsi="Times New Roman"/>
          </w:rPr>
          <w:instrText>PAGE   \* MERGEFORMAT</w:instrText>
        </w:r>
        <w:r w:rsidRPr="001E6F44">
          <w:rPr>
            <w:rFonts w:ascii="Times New Roman" w:hAnsi="Times New Roman"/>
          </w:rPr>
          <w:fldChar w:fldCharType="separate"/>
        </w:r>
        <w:r w:rsidR="00926682">
          <w:rPr>
            <w:rFonts w:ascii="Times New Roman" w:hAnsi="Times New Roman"/>
            <w:noProof/>
          </w:rPr>
          <w:t>1</w:t>
        </w:r>
        <w:r w:rsidRPr="001E6F44">
          <w:rPr>
            <w:rFonts w:ascii="Times New Roman" w:hAnsi="Times New Roman"/>
          </w:rPr>
          <w:fldChar w:fldCharType="end"/>
        </w:r>
      </w:p>
    </w:sdtContent>
  </w:sdt>
  <w:p w:rsidR="001E6F44" w:rsidRDefault="001E6F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F5" w:rsidRDefault="001F5FF5" w:rsidP="001E6F44">
      <w:pPr>
        <w:spacing w:after="0" w:line="240" w:lineRule="auto"/>
      </w:pPr>
      <w:r>
        <w:separator/>
      </w:r>
    </w:p>
  </w:footnote>
  <w:footnote w:type="continuationSeparator" w:id="0">
    <w:p w:rsidR="001F5FF5" w:rsidRDefault="001F5FF5" w:rsidP="001E6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39B4"/>
    <w:multiLevelType w:val="multilevel"/>
    <w:tmpl w:val="0B50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57B4E16"/>
    <w:multiLevelType w:val="hybridMultilevel"/>
    <w:tmpl w:val="D11EF6F2"/>
    <w:lvl w:ilvl="0" w:tplc="45461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CE67E9"/>
    <w:multiLevelType w:val="hybridMultilevel"/>
    <w:tmpl w:val="28B4C9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23E2951"/>
    <w:multiLevelType w:val="hybridMultilevel"/>
    <w:tmpl w:val="A10CF498"/>
    <w:lvl w:ilvl="0" w:tplc="454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F6E50"/>
    <w:multiLevelType w:val="hybridMultilevel"/>
    <w:tmpl w:val="6186A8E8"/>
    <w:lvl w:ilvl="0" w:tplc="45461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976D78"/>
    <w:multiLevelType w:val="hybridMultilevel"/>
    <w:tmpl w:val="E0EAE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D24CAB"/>
    <w:multiLevelType w:val="hybridMultilevel"/>
    <w:tmpl w:val="661225A6"/>
    <w:lvl w:ilvl="0" w:tplc="EBB064F6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768CE"/>
    <w:multiLevelType w:val="hybridMultilevel"/>
    <w:tmpl w:val="E2045A2A"/>
    <w:lvl w:ilvl="0" w:tplc="15AA5E52">
      <w:numFmt w:val="bullet"/>
      <w:lvlText w:val="˗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2708FE"/>
    <w:multiLevelType w:val="hybridMultilevel"/>
    <w:tmpl w:val="57E67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CC0639"/>
    <w:multiLevelType w:val="hybridMultilevel"/>
    <w:tmpl w:val="AEF206B6"/>
    <w:lvl w:ilvl="0" w:tplc="45461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CE2A02"/>
    <w:multiLevelType w:val="hybridMultilevel"/>
    <w:tmpl w:val="A5309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401C08"/>
    <w:multiLevelType w:val="hybridMultilevel"/>
    <w:tmpl w:val="1CD467FA"/>
    <w:lvl w:ilvl="0" w:tplc="14984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48"/>
    <w:rsid w:val="000177CE"/>
    <w:rsid w:val="00032930"/>
    <w:rsid w:val="00040315"/>
    <w:rsid w:val="00054E4D"/>
    <w:rsid w:val="00060C28"/>
    <w:rsid w:val="0007631A"/>
    <w:rsid w:val="000915A2"/>
    <w:rsid w:val="000B41D2"/>
    <w:rsid w:val="000B72AD"/>
    <w:rsid w:val="000D4B8C"/>
    <w:rsid w:val="000D6A21"/>
    <w:rsid w:val="000E0FE9"/>
    <w:rsid w:val="000E312F"/>
    <w:rsid w:val="000E52EA"/>
    <w:rsid w:val="000E7D0B"/>
    <w:rsid w:val="000F3F30"/>
    <w:rsid w:val="000F401B"/>
    <w:rsid w:val="000F4671"/>
    <w:rsid w:val="0010002F"/>
    <w:rsid w:val="0010115F"/>
    <w:rsid w:val="00106929"/>
    <w:rsid w:val="00117207"/>
    <w:rsid w:val="00127F42"/>
    <w:rsid w:val="00141135"/>
    <w:rsid w:val="001425FD"/>
    <w:rsid w:val="001449BE"/>
    <w:rsid w:val="00144BAC"/>
    <w:rsid w:val="00145B32"/>
    <w:rsid w:val="00153B1F"/>
    <w:rsid w:val="001554AB"/>
    <w:rsid w:val="00156963"/>
    <w:rsid w:val="00167DB5"/>
    <w:rsid w:val="001778D9"/>
    <w:rsid w:val="00194DEE"/>
    <w:rsid w:val="001964E4"/>
    <w:rsid w:val="001A7CD1"/>
    <w:rsid w:val="001B0A09"/>
    <w:rsid w:val="001B38D6"/>
    <w:rsid w:val="001B4EC0"/>
    <w:rsid w:val="001B62F4"/>
    <w:rsid w:val="001B6FE3"/>
    <w:rsid w:val="001C257A"/>
    <w:rsid w:val="001C3D33"/>
    <w:rsid w:val="001D05A8"/>
    <w:rsid w:val="001D6CCA"/>
    <w:rsid w:val="001E4817"/>
    <w:rsid w:val="001E63C0"/>
    <w:rsid w:val="001E6F44"/>
    <w:rsid w:val="001F316E"/>
    <w:rsid w:val="001F5FF5"/>
    <w:rsid w:val="00207863"/>
    <w:rsid w:val="00207F9B"/>
    <w:rsid w:val="00211E84"/>
    <w:rsid w:val="002257E6"/>
    <w:rsid w:val="00247A37"/>
    <w:rsid w:val="0025085E"/>
    <w:rsid w:val="00255FE8"/>
    <w:rsid w:val="00262037"/>
    <w:rsid w:val="00275CFF"/>
    <w:rsid w:val="00276D12"/>
    <w:rsid w:val="00294E22"/>
    <w:rsid w:val="00296D81"/>
    <w:rsid w:val="002A28BE"/>
    <w:rsid w:val="002B00A9"/>
    <w:rsid w:val="002F03BB"/>
    <w:rsid w:val="002F1CA7"/>
    <w:rsid w:val="002F2292"/>
    <w:rsid w:val="00305766"/>
    <w:rsid w:val="00305EBD"/>
    <w:rsid w:val="00314900"/>
    <w:rsid w:val="00315A77"/>
    <w:rsid w:val="00315C85"/>
    <w:rsid w:val="00317978"/>
    <w:rsid w:val="00330C2F"/>
    <w:rsid w:val="00340558"/>
    <w:rsid w:val="00355AD6"/>
    <w:rsid w:val="003578EA"/>
    <w:rsid w:val="00361BD4"/>
    <w:rsid w:val="00363D3A"/>
    <w:rsid w:val="003720F7"/>
    <w:rsid w:val="003828E1"/>
    <w:rsid w:val="003975B1"/>
    <w:rsid w:val="003A349D"/>
    <w:rsid w:val="003A35CD"/>
    <w:rsid w:val="003A620D"/>
    <w:rsid w:val="003A6FF4"/>
    <w:rsid w:val="003B0170"/>
    <w:rsid w:val="003C0AA1"/>
    <w:rsid w:val="003C133E"/>
    <w:rsid w:val="003C29EF"/>
    <w:rsid w:val="003D7DB1"/>
    <w:rsid w:val="003E0253"/>
    <w:rsid w:val="003E5092"/>
    <w:rsid w:val="003E5B59"/>
    <w:rsid w:val="003F0B61"/>
    <w:rsid w:val="003F2DE4"/>
    <w:rsid w:val="003F4F97"/>
    <w:rsid w:val="003F5F04"/>
    <w:rsid w:val="003F6577"/>
    <w:rsid w:val="004010AB"/>
    <w:rsid w:val="00412E3A"/>
    <w:rsid w:val="00417820"/>
    <w:rsid w:val="0042442E"/>
    <w:rsid w:val="0042663C"/>
    <w:rsid w:val="004270BF"/>
    <w:rsid w:val="004301DB"/>
    <w:rsid w:val="0045118C"/>
    <w:rsid w:val="004605DA"/>
    <w:rsid w:val="00463B7D"/>
    <w:rsid w:val="00464442"/>
    <w:rsid w:val="0047584F"/>
    <w:rsid w:val="00475C7F"/>
    <w:rsid w:val="00475D28"/>
    <w:rsid w:val="00490046"/>
    <w:rsid w:val="004A5A27"/>
    <w:rsid w:val="004B4BDC"/>
    <w:rsid w:val="004B5995"/>
    <w:rsid w:val="004D1674"/>
    <w:rsid w:val="004E208B"/>
    <w:rsid w:val="004F0FC5"/>
    <w:rsid w:val="004F72EF"/>
    <w:rsid w:val="005236AC"/>
    <w:rsid w:val="00524FCE"/>
    <w:rsid w:val="005300F2"/>
    <w:rsid w:val="005472DE"/>
    <w:rsid w:val="005563B2"/>
    <w:rsid w:val="00561BBB"/>
    <w:rsid w:val="00562844"/>
    <w:rsid w:val="00570153"/>
    <w:rsid w:val="005839B5"/>
    <w:rsid w:val="00583CC7"/>
    <w:rsid w:val="005912B6"/>
    <w:rsid w:val="00594F69"/>
    <w:rsid w:val="005A2FE3"/>
    <w:rsid w:val="005B2C10"/>
    <w:rsid w:val="005B39FB"/>
    <w:rsid w:val="005C0F5E"/>
    <w:rsid w:val="005C1C6F"/>
    <w:rsid w:val="005E478D"/>
    <w:rsid w:val="005E494D"/>
    <w:rsid w:val="005E5877"/>
    <w:rsid w:val="005F2DA9"/>
    <w:rsid w:val="00600CBB"/>
    <w:rsid w:val="006046BC"/>
    <w:rsid w:val="00607C29"/>
    <w:rsid w:val="0061022D"/>
    <w:rsid w:val="006153DE"/>
    <w:rsid w:val="00620FFD"/>
    <w:rsid w:val="006260B2"/>
    <w:rsid w:val="00630326"/>
    <w:rsid w:val="006311A6"/>
    <w:rsid w:val="006505E5"/>
    <w:rsid w:val="0066341E"/>
    <w:rsid w:val="00666279"/>
    <w:rsid w:val="00666F67"/>
    <w:rsid w:val="006777BB"/>
    <w:rsid w:val="00680E36"/>
    <w:rsid w:val="00685863"/>
    <w:rsid w:val="0069365C"/>
    <w:rsid w:val="006B1AD7"/>
    <w:rsid w:val="006B79B3"/>
    <w:rsid w:val="006C2E2D"/>
    <w:rsid w:val="006F7F4F"/>
    <w:rsid w:val="007076DF"/>
    <w:rsid w:val="00710991"/>
    <w:rsid w:val="00715FC7"/>
    <w:rsid w:val="00727A01"/>
    <w:rsid w:val="0073083C"/>
    <w:rsid w:val="00731072"/>
    <w:rsid w:val="00731378"/>
    <w:rsid w:val="007400E3"/>
    <w:rsid w:val="00741CC6"/>
    <w:rsid w:val="0074230E"/>
    <w:rsid w:val="00744B5E"/>
    <w:rsid w:val="0075380E"/>
    <w:rsid w:val="007544C5"/>
    <w:rsid w:val="00764159"/>
    <w:rsid w:val="00764441"/>
    <w:rsid w:val="00780413"/>
    <w:rsid w:val="00780651"/>
    <w:rsid w:val="007809E6"/>
    <w:rsid w:val="00782413"/>
    <w:rsid w:val="00783C0E"/>
    <w:rsid w:val="0079171B"/>
    <w:rsid w:val="00796E39"/>
    <w:rsid w:val="007A1576"/>
    <w:rsid w:val="007E0B17"/>
    <w:rsid w:val="007F1757"/>
    <w:rsid w:val="007F3355"/>
    <w:rsid w:val="007F6822"/>
    <w:rsid w:val="00801A22"/>
    <w:rsid w:val="00806DE6"/>
    <w:rsid w:val="008226C4"/>
    <w:rsid w:val="00831378"/>
    <w:rsid w:val="00843434"/>
    <w:rsid w:val="00846E01"/>
    <w:rsid w:val="0085455B"/>
    <w:rsid w:val="00866518"/>
    <w:rsid w:val="00884309"/>
    <w:rsid w:val="0089376C"/>
    <w:rsid w:val="008A34AB"/>
    <w:rsid w:val="008A37B5"/>
    <w:rsid w:val="008A5F86"/>
    <w:rsid w:val="008B561E"/>
    <w:rsid w:val="008B74C2"/>
    <w:rsid w:val="008C7160"/>
    <w:rsid w:val="008D0EF5"/>
    <w:rsid w:val="008D0FF5"/>
    <w:rsid w:val="008E02E9"/>
    <w:rsid w:val="008F212A"/>
    <w:rsid w:val="009016F5"/>
    <w:rsid w:val="00914E89"/>
    <w:rsid w:val="00915203"/>
    <w:rsid w:val="009220F4"/>
    <w:rsid w:val="0092603B"/>
    <w:rsid w:val="00926682"/>
    <w:rsid w:val="00933622"/>
    <w:rsid w:val="00943981"/>
    <w:rsid w:val="00953AF6"/>
    <w:rsid w:val="00963469"/>
    <w:rsid w:val="00973031"/>
    <w:rsid w:val="0099189F"/>
    <w:rsid w:val="0099456D"/>
    <w:rsid w:val="00995790"/>
    <w:rsid w:val="0099672F"/>
    <w:rsid w:val="00996B8F"/>
    <w:rsid w:val="009B45DD"/>
    <w:rsid w:val="009B48B7"/>
    <w:rsid w:val="009C6E45"/>
    <w:rsid w:val="009D4383"/>
    <w:rsid w:val="009D7931"/>
    <w:rsid w:val="009E36BD"/>
    <w:rsid w:val="009F3B81"/>
    <w:rsid w:val="00A024F3"/>
    <w:rsid w:val="00A05D96"/>
    <w:rsid w:val="00A27605"/>
    <w:rsid w:val="00A34149"/>
    <w:rsid w:val="00A4118A"/>
    <w:rsid w:val="00A617BE"/>
    <w:rsid w:val="00A63C25"/>
    <w:rsid w:val="00A66198"/>
    <w:rsid w:val="00A67914"/>
    <w:rsid w:val="00A80380"/>
    <w:rsid w:val="00A80C0B"/>
    <w:rsid w:val="00AA759D"/>
    <w:rsid w:val="00AA7B6C"/>
    <w:rsid w:val="00AC058A"/>
    <w:rsid w:val="00AC46F7"/>
    <w:rsid w:val="00AD0D9B"/>
    <w:rsid w:val="00AD1EF5"/>
    <w:rsid w:val="00AE2545"/>
    <w:rsid w:val="00AE77A1"/>
    <w:rsid w:val="00AF03F9"/>
    <w:rsid w:val="00AF1435"/>
    <w:rsid w:val="00B10D99"/>
    <w:rsid w:val="00B2283B"/>
    <w:rsid w:val="00B26043"/>
    <w:rsid w:val="00B27B2B"/>
    <w:rsid w:val="00B34B4D"/>
    <w:rsid w:val="00B36AED"/>
    <w:rsid w:val="00B42B2E"/>
    <w:rsid w:val="00B44BAA"/>
    <w:rsid w:val="00B506DD"/>
    <w:rsid w:val="00B61321"/>
    <w:rsid w:val="00B70576"/>
    <w:rsid w:val="00B707EA"/>
    <w:rsid w:val="00B7131D"/>
    <w:rsid w:val="00B727B5"/>
    <w:rsid w:val="00B7313D"/>
    <w:rsid w:val="00B73D1B"/>
    <w:rsid w:val="00B7408F"/>
    <w:rsid w:val="00B763E6"/>
    <w:rsid w:val="00B778EE"/>
    <w:rsid w:val="00B822E2"/>
    <w:rsid w:val="00B93961"/>
    <w:rsid w:val="00BA1F0A"/>
    <w:rsid w:val="00BA4BCF"/>
    <w:rsid w:val="00BA60C8"/>
    <w:rsid w:val="00BB0193"/>
    <w:rsid w:val="00BC0122"/>
    <w:rsid w:val="00BD4478"/>
    <w:rsid w:val="00BE0AF9"/>
    <w:rsid w:val="00BE340A"/>
    <w:rsid w:val="00BE7FD9"/>
    <w:rsid w:val="00BF18E7"/>
    <w:rsid w:val="00C032B4"/>
    <w:rsid w:val="00C15284"/>
    <w:rsid w:val="00C2106B"/>
    <w:rsid w:val="00C33B1C"/>
    <w:rsid w:val="00C34163"/>
    <w:rsid w:val="00C40E0D"/>
    <w:rsid w:val="00C4277A"/>
    <w:rsid w:val="00C4758B"/>
    <w:rsid w:val="00C51280"/>
    <w:rsid w:val="00C612B5"/>
    <w:rsid w:val="00C7666A"/>
    <w:rsid w:val="00C83637"/>
    <w:rsid w:val="00C84C00"/>
    <w:rsid w:val="00C876F7"/>
    <w:rsid w:val="00CA179F"/>
    <w:rsid w:val="00CA51AE"/>
    <w:rsid w:val="00CA7803"/>
    <w:rsid w:val="00CC0BEE"/>
    <w:rsid w:val="00CC0C8C"/>
    <w:rsid w:val="00CC13C8"/>
    <w:rsid w:val="00CD2593"/>
    <w:rsid w:val="00CD3732"/>
    <w:rsid w:val="00CD6185"/>
    <w:rsid w:val="00CE2593"/>
    <w:rsid w:val="00CE4E3A"/>
    <w:rsid w:val="00CF230F"/>
    <w:rsid w:val="00D03EDF"/>
    <w:rsid w:val="00D10CBA"/>
    <w:rsid w:val="00D14464"/>
    <w:rsid w:val="00D20BF0"/>
    <w:rsid w:val="00D3684C"/>
    <w:rsid w:val="00D4657C"/>
    <w:rsid w:val="00D53CDB"/>
    <w:rsid w:val="00D5409E"/>
    <w:rsid w:val="00D546BA"/>
    <w:rsid w:val="00D57724"/>
    <w:rsid w:val="00D622B8"/>
    <w:rsid w:val="00D65249"/>
    <w:rsid w:val="00D66882"/>
    <w:rsid w:val="00D76C8F"/>
    <w:rsid w:val="00D8034C"/>
    <w:rsid w:val="00D8317B"/>
    <w:rsid w:val="00D92167"/>
    <w:rsid w:val="00D95A00"/>
    <w:rsid w:val="00DA1DDC"/>
    <w:rsid w:val="00DA7F30"/>
    <w:rsid w:val="00DE6F5E"/>
    <w:rsid w:val="00DF65B9"/>
    <w:rsid w:val="00E10648"/>
    <w:rsid w:val="00E150D5"/>
    <w:rsid w:val="00E41317"/>
    <w:rsid w:val="00E46276"/>
    <w:rsid w:val="00E50239"/>
    <w:rsid w:val="00E55EAF"/>
    <w:rsid w:val="00E62FB7"/>
    <w:rsid w:val="00E65526"/>
    <w:rsid w:val="00E71CC1"/>
    <w:rsid w:val="00E72FBC"/>
    <w:rsid w:val="00E74350"/>
    <w:rsid w:val="00E8051F"/>
    <w:rsid w:val="00E82D31"/>
    <w:rsid w:val="00E967FE"/>
    <w:rsid w:val="00EA36DF"/>
    <w:rsid w:val="00EA6767"/>
    <w:rsid w:val="00EB3E40"/>
    <w:rsid w:val="00EB6D77"/>
    <w:rsid w:val="00ED41EC"/>
    <w:rsid w:val="00ED44EC"/>
    <w:rsid w:val="00EE32DB"/>
    <w:rsid w:val="00EF45BD"/>
    <w:rsid w:val="00EF5D1E"/>
    <w:rsid w:val="00EF6A8A"/>
    <w:rsid w:val="00F12CE4"/>
    <w:rsid w:val="00F14A34"/>
    <w:rsid w:val="00F21B4D"/>
    <w:rsid w:val="00F30602"/>
    <w:rsid w:val="00F32716"/>
    <w:rsid w:val="00F4382F"/>
    <w:rsid w:val="00F5372A"/>
    <w:rsid w:val="00F57451"/>
    <w:rsid w:val="00F57905"/>
    <w:rsid w:val="00F57FF9"/>
    <w:rsid w:val="00F61505"/>
    <w:rsid w:val="00F62553"/>
    <w:rsid w:val="00F71210"/>
    <w:rsid w:val="00F741E9"/>
    <w:rsid w:val="00F80258"/>
    <w:rsid w:val="00F81EA1"/>
    <w:rsid w:val="00F82693"/>
    <w:rsid w:val="00F828B9"/>
    <w:rsid w:val="00F840F8"/>
    <w:rsid w:val="00F853FE"/>
    <w:rsid w:val="00F85FF5"/>
    <w:rsid w:val="00F91B9E"/>
    <w:rsid w:val="00F91C96"/>
    <w:rsid w:val="00F928A3"/>
    <w:rsid w:val="00F92B21"/>
    <w:rsid w:val="00FA03DE"/>
    <w:rsid w:val="00FA3E28"/>
    <w:rsid w:val="00FA6F2A"/>
    <w:rsid w:val="00FB1383"/>
    <w:rsid w:val="00FC1C7E"/>
    <w:rsid w:val="00FD11FA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7F3355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3355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29">
    <w:name w:val="Font Style29"/>
    <w:uiPriority w:val="99"/>
    <w:rsid w:val="007F335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F828B9"/>
    <w:pPr>
      <w:spacing w:after="0"/>
      <w:ind w:left="720"/>
      <w:contextualSpacing/>
      <w:jc w:val="center"/>
    </w:pPr>
  </w:style>
  <w:style w:type="paragraph" w:styleId="a4">
    <w:name w:val="Normal (Web)"/>
    <w:basedOn w:val="a"/>
    <w:uiPriority w:val="99"/>
    <w:unhideWhenUsed/>
    <w:rsid w:val="00F71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49004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9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04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E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6F4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E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6F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uiPriority w:val="99"/>
    <w:rsid w:val="007F3355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3355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29">
    <w:name w:val="Font Style29"/>
    <w:uiPriority w:val="99"/>
    <w:rsid w:val="007F335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F828B9"/>
    <w:pPr>
      <w:spacing w:after="0"/>
      <w:ind w:left="720"/>
      <w:contextualSpacing/>
      <w:jc w:val="center"/>
    </w:pPr>
  </w:style>
  <w:style w:type="paragraph" w:styleId="a4">
    <w:name w:val="Normal (Web)"/>
    <w:basedOn w:val="a"/>
    <w:uiPriority w:val="99"/>
    <w:unhideWhenUsed/>
    <w:rsid w:val="00F71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49004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9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04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E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6F4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E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6F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56DD-F60B-468E-9134-E620E49B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Зацепина Галина Сергеевна</dc:creator>
  <cp:lastModifiedBy>Гузей Олеся Евгеньевна</cp:lastModifiedBy>
  <cp:revision>2</cp:revision>
  <cp:lastPrinted>2016-02-29T11:10:00Z</cp:lastPrinted>
  <dcterms:created xsi:type="dcterms:W3CDTF">2018-04-03T09:56:00Z</dcterms:created>
  <dcterms:modified xsi:type="dcterms:W3CDTF">2018-04-03T09:56:00Z</dcterms:modified>
</cp:coreProperties>
</file>